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FC53" w14:textId="44B7283E" w:rsidR="00C315A1" w:rsidRPr="00C315A1" w:rsidRDefault="00CA404D" w:rsidP="00C315A1">
      <w:pPr>
        <w:spacing w:after="60" w:line="240" w:lineRule="auto"/>
        <w:jc w:val="center"/>
        <w:rPr>
          <w:rFonts w:ascii="Helvetica Neue" w:hAnsi="Helvetica Neue"/>
          <w:b/>
          <w:sz w:val="21"/>
          <w:szCs w:val="28"/>
        </w:rPr>
      </w:pPr>
      <w:r w:rsidRPr="00C315A1">
        <w:rPr>
          <w:rFonts w:ascii="Helvetica Neue" w:eastAsia="Calibri" w:hAnsi="Helvetica Neue" w:cs="Times New Roman"/>
          <w:b/>
          <w:noProof/>
          <w:sz w:val="15"/>
          <w:szCs w:val="40"/>
          <w:lang w:val="en-US"/>
        </w:rPr>
        <w:drawing>
          <wp:anchor distT="0" distB="0" distL="114300" distR="114300" simplePos="0" relativeHeight="251663360" behindDoc="0" locked="0" layoutInCell="1" allowOverlap="1" wp14:anchorId="3F06EA90" wp14:editId="0B4F7A17">
            <wp:simplePos x="0" y="0"/>
            <wp:positionH relativeFrom="column">
              <wp:posOffset>5527189</wp:posOffset>
            </wp:positionH>
            <wp:positionV relativeFrom="paragraph">
              <wp:posOffset>-568325</wp:posOffset>
            </wp:positionV>
            <wp:extent cx="807085" cy="688340"/>
            <wp:effectExtent l="0" t="0" r="5715" b="0"/>
            <wp:wrapNone/>
            <wp:docPr id="8" name="Picture 8" descr="/Users/jaimiegrant/Dropbox/Work/IDA/4) Internal Resources/4.1) Identity/4.1.1) Logo/Logos/IDA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aimiegrant/Dropbox/Work/IDA/4) Internal Resources/4.1) Identity/4.1.1) Logo/Logos/IDA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5A1" w:rsidRPr="00C315A1">
        <w:rPr>
          <w:rFonts w:ascii="Helvetica Neue" w:eastAsia="Calibri" w:hAnsi="Helvetica Neue" w:cs="Times New Roman"/>
          <w:b/>
          <w:noProof/>
          <w:sz w:val="15"/>
          <w:szCs w:val="40"/>
          <w:lang w:val="en-US"/>
        </w:rPr>
        <w:drawing>
          <wp:anchor distT="0" distB="0" distL="114300" distR="114300" simplePos="0" relativeHeight="251664384" behindDoc="0" locked="0" layoutInCell="1" allowOverlap="1" wp14:anchorId="3336B565" wp14:editId="418FB8BA">
            <wp:simplePos x="0" y="0"/>
            <wp:positionH relativeFrom="column">
              <wp:posOffset>2449195</wp:posOffset>
            </wp:positionH>
            <wp:positionV relativeFrom="paragraph">
              <wp:posOffset>-706120</wp:posOffset>
            </wp:positionV>
            <wp:extent cx="984250" cy="819150"/>
            <wp:effectExtent l="0" t="0" r="6350" b="0"/>
            <wp:wrapNone/>
            <wp:docPr id="7" name="Picture 7" descr="/Users/jaimiegrant/Dropbox/Work/IDA/2) Core Comms/2.2) UN Agencies/UN_logo_Pantone_2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imiegrant/Dropbox/Work/IDA/2) Core Comms/2.2) UN Agencies/UN_logo_Pantone_279-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5A1" w:rsidRPr="00C315A1">
        <w:rPr>
          <w:rFonts w:ascii="Helvetica Neue" w:eastAsia="Calibri" w:hAnsi="Helvetica Neue" w:cs="Times New Roman"/>
          <w:b/>
          <w:noProof/>
          <w:sz w:val="15"/>
          <w:szCs w:val="40"/>
          <w:lang w:val="en-US"/>
        </w:rPr>
        <w:drawing>
          <wp:anchor distT="0" distB="0" distL="114300" distR="114300" simplePos="0" relativeHeight="251665408" behindDoc="0" locked="0" layoutInCell="1" allowOverlap="1" wp14:anchorId="4035188C" wp14:editId="4FFB8967">
            <wp:simplePos x="0" y="0"/>
            <wp:positionH relativeFrom="column">
              <wp:posOffset>-402590</wp:posOffset>
            </wp:positionH>
            <wp:positionV relativeFrom="paragraph">
              <wp:posOffset>-541142</wp:posOffset>
            </wp:positionV>
            <wp:extent cx="898525" cy="539750"/>
            <wp:effectExtent l="0" t="0" r="0" b="0"/>
            <wp:wrapNone/>
            <wp:docPr id="9" name="Picture 9" descr="/Users/jaimiegrant/Dropbox/Work/IDA/4) Internal Resources/4.1) Identity/4.1.1) Logo/Logos/I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imiegrant/Dropbox/Work/IDA/4) Internal Resources/4.1) Identity/4.1.1) Logo/Logos/IDD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2C6C8" w14:textId="77777777" w:rsidR="00C315A1" w:rsidRPr="00C315A1" w:rsidRDefault="00C315A1" w:rsidP="00C315A1">
      <w:pPr>
        <w:spacing w:after="60" w:line="240" w:lineRule="auto"/>
        <w:jc w:val="center"/>
        <w:rPr>
          <w:rFonts w:ascii="Helvetica Neue" w:hAnsi="Helvetica Neue"/>
          <w:b/>
          <w:sz w:val="28"/>
          <w:szCs w:val="28"/>
        </w:rPr>
      </w:pPr>
      <w:r w:rsidRPr="00C315A1">
        <w:rPr>
          <w:rFonts w:ascii="Helvetica Neue Light" w:eastAsia="Calibri" w:hAnsi="Helvetica Neue Light" w:cs="Times New Roman"/>
          <w:sz w:val="40"/>
          <w:szCs w:val="40"/>
          <w:lang w:val="en-US"/>
        </w:rPr>
        <w:t>D</w:t>
      </w:r>
      <w:r w:rsidRPr="00C315A1">
        <w:rPr>
          <w:rFonts w:ascii="Helvetica Neue Light" w:eastAsia="Calibri" w:hAnsi="Helvetica Neue Light" w:cs="Times New Roman"/>
          <w:sz w:val="40"/>
          <w:szCs w:val="24"/>
          <w:lang w:val="en-US"/>
        </w:rPr>
        <w:t>ISABILITY INDICATORS</w:t>
      </w:r>
    </w:p>
    <w:p w14:paraId="1160BD34" w14:textId="77777777" w:rsidR="00C315A1" w:rsidRPr="00C315A1" w:rsidRDefault="00C315A1" w:rsidP="00C315A1">
      <w:pPr>
        <w:spacing w:after="0" w:line="360" w:lineRule="auto"/>
        <w:jc w:val="center"/>
        <w:rPr>
          <w:rFonts w:ascii="Helvetica Neue Medium" w:eastAsia="Calibri" w:hAnsi="Helvetica Neue Medium" w:cs="Times New Roman"/>
          <w:color w:val="3C67AB"/>
          <w:sz w:val="40"/>
          <w:szCs w:val="24"/>
          <w:lang w:val="en-US"/>
        </w:rPr>
      </w:pPr>
      <w:r w:rsidRPr="00CA404D">
        <w:rPr>
          <w:rFonts w:ascii="Helvetica Neue Medium" w:eastAsia="Calibri" w:hAnsi="Helvetica Neue Medium" w:cs="Times New Roman"/>
          <w:color w:val="3C67AB"/>
          <w:sz w:val="44"/>
          <w:szCs w:val="24"/>
          <w:lang w:val="en-US"/>
        </w:rPr>
        <w:t xml:space="preserve">SDG </w:t>
      </w:r>
      <w:r w:rsidRPr="00C315A1">
        <w:rPr>
          <w:rFonts w:ascii="Helvetica Neue Medium" w:eastAsia="Calibri" w:hAnsi="Helvetica Neue Medium" w:cs="Times New Roman"/>
          <w:color w:val="3C67AB"/>
          <w:sz w:val="44"/>
          <w:szCs w:val="24"/>
          <w:lang w:val="en-US"/>
        </w:rPr>
        <w:t>ADVOCACY TOOLKIT</w:t>
      </w:r>
    </w:p>
    <w:p w14:paraId="47471F80" w14:textId="77777777" w:rsidR="00C315A1" w:rsidRPr="00C315A1" w:rsidRDefault="00C315A1" w:rsidP="00C315A1">
      <w:pPr>
        <w:spacing w:after="0" w:line="240" w:lineRule="auto"/>
        <w:ind w:left="90" w:right="2520"/>
        <w:jc w:val="both"/>
        <w:rPr>
          <w:rFonts w:ascii="Helvetica Neue Light" w:eastAsia="Calibri" w:hAnsi="Helvetica Neue Light" w:cs="Times New Roman"/>
          <w:sz w:val="28"/>
          <w:szCs w:val="24"/>
          <w:lang w:val="en-US"/>
        </w:rPr>
      </w:pPr>
      <w:r w:rsidRPr="00C315A1">
        <w:rPr>
          <w:rFonts w:ascii="Helvetica Neue Light" w:eastAsia="Calibri" w:hAnsi="Helvetica Neue Light" w:cs="Times New Roman"/>
          <w:sz w:val="28"/>
          <w:szCs w:val="24"/>
          <w:lang w:val="en-US"/>
        </w:rPr>
        <w:t>Now is the time to act</w:t>
      </w:r>
    </w:p>
    <w:p w14:paraId="0E904067" w14:textId="77777777" w:rsidR="00C315A1" w:rsidRPr="00C315A1" w:rsidRDefault="00C315A1" w:rsidP="00C315A1">
      <w:pPr>
        <w:spacing w:after="0" w:line="240" w:lineRule="auto"/>
        <w:ind w:left="90" w:right="720"/>
        <w:jc w:val="both"/>
        <w:rPr>
          <w:rFonts w:ascii="Helvetica Neue" w:eastAsia="Calibri" w:hAnsi="Helvetica Neue" w:cs="Times New Roman"/>
          <w:sz w:val="20"/>
          <w:szCs w:val="24"/>
          <w:lang w:val="en-US"/>
        </w:rPr>
      </w:pPr>
      <w:r w:rsidRPr="00C315A1">
        <w:rPr>
          <w:rFonts w:ascii="Helvetica Neue" w:eastAsia="Calibri" w:hAnsi="Helvetica Neue" w:cs="Times New Roman"/>
          <w:sz w:val="20"/>
          <w:szCs w:val="24"/>
          <w:lang w:val="en-US"/>
        </w:rPr>
        <w:t>Please share this list of disability indicators – developed in partnership by the UN, IDA and IDDC – with your National Statistical Agency. These indicators intend to measure the progress made for persons with disabilities in the implementation of the Sustainable Development Goals.</w:t>
      </w:r>
    </w:p>
    <w:p w14:paraId="4F036D29" w14:textId="77777777" w:rsidR="00C315A1" w:rsidRPr="00C315A1" w:rsidRDefault="00C315A1" w:rsidP="00C315A1">
      <w:pPr>
        <w:spacing w:after="0" w:line="240" w:lineRule="auto"/>
        <w:ind w:right="1440"/>
        <w:jc w:val="both"/>
        <w:rPr>
          <w:rFonts w:ascii="Helvetica Neue Medium" w:eastAsia="Calibri" w:hAnsi="Helvetica Neue Medium" w:cs="Times New Roman"/>
          <w:sz w:val="20"/>
          <w:szCs w:val="24"/>
          <w:lang w:val="en-US"/>
        </w:rPr>
      </w:pPr>
    </w:p>
    <w:p w14:paraId="517F8B25" w14:textId="701F9828" w:rsidR="00C315A1" w:rsidRPr="00C315A1" w:rsidRDefault="00C315A1" w:rsidP="00C315A1">
      <w:pPr>
        <w:spacing w:after="0"/>
        <w:ind w:right="270"/>
        <w:jc w:val="both"/>
        <w:rPr>
          <w:rFonts w:ascii="Helvetica Neue Light" w:eastAsia="Calibri" w:hAnsi="Helvetica Neue Light" w:cs="Times New Roman"/>
          <w:sz w:val="24"/>
          <w:szCs w:val="24"/>
          <w:lang w:val="en-US"/>
        </w:rPr>
      </w:pPr>
      <w:r w:rsidRPr="00C315A1">
        <w:rPr>
          <w:rFonts w:ascii="Helvetica Neue Light" w:eastAsia="Calibri" w:hAnsi="Helvetica Neue Light" w:cs="Times New Roman"/>
          <w:sz w:val="24"/>
          <w:szCs w:val="24"/>
          <w:lang w:val="en-US"/>
        </w:rPr>
        <w:t xml:space="preserve">General Comments: </w:t>
      </w:r>
      <w:r w:rsidRPr="00C315A1">
        <w:rPr>
          <w:rFonts w:ascii="Helvetica Neue Light" w:eastAsia="Calibri" w:hAnsi="Helvetica Neue Light" w:cs="Times New Roman"/>
          <w:sz w:val="24"/>
          <w:szCs w:val="24"/>
          <w:lang w:val="en-US"/>
        </w:rPr>
        <w:tab/>
      </w:r>
      <w:r w:rsidR="00D57292">
        <w:rPr>
          <w:rFonts w:ascii="Helvetica Neue Light" w:eastAsia="Calibri" w:hAnsi="Helvetica Neue Light" w:cs="Times New Roman"/>
          <w:sz w:val="24"/>
          <w:szCs w:val="24"/>
          <w:lang w:val="en-US"/>
        </w:rPr>
        <w:tab/>
      </w:r>
      <w:r w:rsidRPr="00C315A1">
        <w:rPr>
          <w:rFonts w:ascii="Helvetica Neue Light" w:eastAsia="Calibri" w:hAnsi="Helvetica Neue Light" w:cs="Times New Roman"/>
          <w:sz w:val="24"/>
          <w:szCs w:val="24"/>
          <w:lang w:val="en-US"/>
        </w:rPr>
        <w:t>A)</w:t>
      </w:r>
      <w:r w:rsidRPr="00C315A1">
        <w:rPr>
          <w:rFonts w:ascii="Helvetica Neue Light" w:eastAsia="Calibri" w:hAnsi="Helvetica Neue Light" w:cs="Times New Roman"/>
          <w:sz w:val="24"/>
          <w:szCs w:val="24"/>
          <w:lang w:val="en-US"/>
        </w:rPr>
        <w:tab/>
        <w:t>Disaggregate all relevant targets by disability</w:t>
      </w:r>
    </w:p>
    <w:p w14:paraId="2509EEB3" w14:textId="5DADD640" w:rsidR="00C315A1" w:rsidRDefault="00C315A1" w:rsidP="00C315A1">
      <w:pPr>
        <w:spacing w:after="0" w:line="360" w:lineRule="auto"/>
        <w:ind w:left="2160" w:right="270" w:firstLine="720"/>
        <w:jc w:val="both"/>
        <w:rPr>
          <w:rFonts w:ascii="Helvetica Neue Light" w:eastAsia="Calibri" w:hAnsi="Helvetica Neue Light" w:cs="Times New Roman"/>
          <w:sz w:val="24"/>
          <w:szCs w:val="24"/>
          <w:lang w:val="en-US"/>
        </w:rPr>
      </w:pPr>
      <w:r w:rsidRPr="00C315A1">
        <w:rPr>
          <w:rFonts w:ascii="Helvetica Neue Light" w:eastAsia="Calibri" w:hAnsi="Helvetica Neue Light" w:cs="Times New Roman"/>
          <w:sz w:val="24"/>
          <w:szCs w:val="24"/>
          <w:lang w:val="en-US"/>
        </w:rPr>
        <w:t xml:space="preserve">B) </w:t>
      </w:r>
      <w:r w:rsidRPr="00C315A1">
        <w:rPr>
          <w:rFonts w:ascii="Helvetica Neue Light" w:eastAsia="Calibri" w:hAnsi="Helvetica Neue Light" w:cs="Times New Roman"/>
          <w:sz w:val="24"/>
          <w:szCs w:val="24"/>
          <w:lang w:val="en-US"/>
        </w:rPr>
        <w:tab/>
      </w:r>
      <w:r w:rsidR="00C02D96">
        <w:rPr>
          <w:rFonts w:ascii="Helvetica Neue Light" w:eastAsia="Calibri" w:hAnsi="Helvetica Neue Light" w:cs="Times New Roman"/>
          <w:sz w:val="24"/>
          <w:szCs w:val="24"/>
          <w:lang w:val="en-US"/>
        </w:rPr>
        <w:t>Use</w:t>
      </w:r>
      <w:r w:rsidRPr="00C315A1">
        <w:rPr>
          <w:rFonts w:ascii="Helvetica Neue Light" w:eastAsia="Calibri" w:hAnsi="Helvetica Neue Light" w:cs="Times New Roman"/>
          <w:sz w:val="24"/>
          <w:szCs w:val="24"/>
          <w:lang w:val="en-US"/>
        </w:rPr>
        <w:t xml:space="preserve"> specific indicators below:</w:t>
      </w:r>
    </w:p>
    <w:p w14:paraId="0916FDDB" w14:textId="77777777" w:rsidR="00C315A1" w:rsidRPr="00C315A1" w:rsidRDefault="00C315A1" w:rsidP="00C315A1">
      <w:pPr>
        <w:spacing w:after="0" w:line="240" w:lineRule="auto"/>
        <w:ind w:left="2160" w:right="270" w:firstLine="720"/>
        <w:jc w:val="both"/>
        <w:rPr>
          <w:rFonts w:ascii="Helvetica Neue Light" w:eastAsia="Calibri" w:hAnsi="Helvetica Neue Light" w:cs="Times New Roman"/>
          <w:sz w:val="24"/>
          <w:szCs w:val="24"/>
          <w:lang w:val="en-US"/>
        </w:rPr>
      </w:pPr>
    </w:p>
    <w:p w14:paraId="52157035" w14:textId="77777777" w:rsidR="00C315A1" w:rsidRPr="00C315A1" w:rsidRDefault="00C315A1" w:rsidP="00C315A1">
      <w:pPr>
        <w:spacing w:after="0" w:line="360" w:lineRule="auto"/>
        <w:rPr>
          <w:rFonts w:ascii="Helvetica Neue" w:eastAsia="Calibri" w:hAnsi="Helvetica Neue" w:cs="Times New Roman"/>
          <w:b/>
          <w:sz w:val="21"/>
          <w:szCs w:val="24"/>
        </w:rPr>
        <w:sectPr w:rsidR="00C315A1" w:rsidRPr="00C315A1" w:rsidSect="00763E7D">
          <w:footerReference w:type="even" r:id="rId11"/>
          <w:footerReference w:type="default" r:id="rId12"/>
          <w:footerReference w:type="first" r:id="rId13"/>
          <w:type w:val="continuous"/>
          <w:pgSz w:w="12240" w:h="15840"/>
          <w:pgMar w:top="1440" w:right="1440" w:bottom="1440" w:left="1440" w:header="720" w:footer="720" w:gutter="0"/>
          <w:pgNumType w:start="1"/>
          <w:cols w:space="720"/>
          <w:docGrid w:linePitch="360"/>
        </w:sectPr>
      </w:pPr>
    </w:p>
    <w:p w14:paraId="1B7E7D32" w14:textId="77777777" w:rsidR="00C315A1" w:rsidRPr="00C315A1" w:rsidRDefault="00C315A1" w:rsidP="00C315A1">
      <w:pPr>
        <w:spacing w:after="0" w:line="240" w:lineRule="auto"/>
        <w:ind w:left="180" w:right="-180"/>
        <w:rPr>
          <w:rFonts w:ascii="Helvetica Neue" w:eastAsia="Calibri" w:hAnsi="Helvetica Neue" w:cs="Times New Roman"/>
          <w:b/>
          <w:sz w:val="20"/>
          <w:szCs w:val="24"/>
        </w:rPr>
      </w:pPr>
      <w:r w:rsidRPr="00C315A1">
        <w:rPr>
          <w:rFonts w:ascii="Helvetica Neue" w:eastAsia="Calibri" w:hAnsi="Helvetica Neue" w:cs="Times New Roman"/>
          <w:b/>
          <w:sz w:val="20"/>
          <w:szCs w:val="24"/>
        </w:rPr>
        <w:t xml:space="preserve">1.1 - </w:t>
      </w:r>
      <w:r w:rsidRPr="00C315A1">
        <w:rPr>
          <w:rFonts w:ascii="Helvetica Neue" w:eastAsia="Calibri" w:hAnsi="Helvetica Neue" w:cs="Times New Roman"/>
          <w:sz w:val="20"/>
          <w:szCs w:val="24"/>
        </w:rPr>
        <w:t>Percentage of persons with disabilities below $1.25 (PPP) per day</w:t>
      </w:r>
      <w:r w:rsidRPr="00C315A1">
        <w:rPr>
          <w:rFonts w:ascii="Helvetica Neue" w:eastAsia="Calibri" w:hAnsi="Helvetica Neue" w:cs="Times New Roman"/>
          <w:sz w:val="20"/>
          <w:szCs w:val="24"/>
        </w:rPr>
        <w:br/>
      </w:r>
    </w:p>
    <w:p w14:paraId="5E9595C5"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1.3 &amp; 10.4</w:t>
      </w:r>
      <w:r w:rsidRPr="00C315A1">
        <w:rPr>
          <w:rFonts w:ascii="Helvetica Neue" w:eastAsia="Calibri" w:hAnsi="Helvetica Neue" w:cs="Times New Roman"/>
          <w:sz w:val="20"/>
          <w:szCs w:val="24"/>
        </w:rPr>
        <w:t xml:space="preserve"> - Percentage of persons with disabilities covered by social protection, or percentage of persons with disabilities receiving benefits</w:t>
      </w:r>
    </w:p>
    <w:p w14:paraId="2B9F7FA8"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20F128C0"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1.5 &amp; 11.5</w:t>
      </w:r>
      <w:r w:rsidRPr="00C315A1">
        <w:rPr>
          <w:rFonts w:ascii="Helvetica Neue" w:eastAsia="Calibri" w:hAnsi="Helvetica Neue" w:cs="Times New Roman"/>
          <w:sz w:val="20"/>
          <w:szCs w:val="24"/>
        </w:rPr>
        <w:t xml:space="preserve"> - Percentage of deaths from persons with disabilities among all deaths due to disasters</w:t>
      </w:r>
    </w:p>
    <w:p w14:paraId="5EB5039F"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sz w:val="20"/>
          <w:szCs w:val="24"/>
        </w:rPr>
        <w:t>- Percentage of injured/missing/ relocated/evacuated persons with disabilities among all injured/missing/ relocated/evacuated due to disasters</w:t>
      </w:r>
    </w:p>
    <w:p w14:paraId="6158DB9A"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28ED91EA"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3.2</w:t>
      </w:r>
      <w:r w:rsidRPr="00C315A1">
        <w:rPr>
          <w:rFonts w:ascii="Helvetica Neue" w:eastAsia="Calibri" w:hAnsi="Helvetica Neue" w:cs="Times New Roman"/>
          <w:sz w:val="20"/>
          <w:szCs w:val="24"/>
        </w:rPr>
        <w:t xml:space="preserve"> - Under-five mortality rate for children with disabilities</w:t>
      </w:r>
      <w:r w:rsidRPr="00C315A1">
        <w:rPr>
          <w:rFonts w:ascii="Helvetica Neue" w:eastAsia="Calibri" w:hAnsi="Helvetica Neue" w:cs="Times New Roman"/>
          <w:sz w:val="20"/>
          <w:szCs w:val="24"/>
        </w:rPr>
        <w:br/>
      </w:r>
    </w:p>
    <w:p w14:paraId="3D039839" w14:textId="6ECACB86"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3.8</w:t>
      </w:r>
      <w:r w:rsidRPr="00C315A1">
        <w:rPr>
          <w:rFonts w:ascii="Helvetica Neue" w:eastAsia="Calibri" w:hAnsi="Helvetica Neue" w:cs="Times New Roman"/>
          <w:sz w:val="20"/>
          <w:szCs w:val="24"/>
        </w:rPr>
        <w:t xml:space="preserve"> - Percentage of persons with disabilities receiving needed health services</w:t>
      </w:r>
    </w:p>
    <w:p w14:paraId="4DF390DB" w14:textId="56DCC6FD"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sz w:val="20"/>
          <w:szCs w:val="24"/>
        </w:rPr>
        <w:t>- Percentage of persons with disabilities receiving needed assistive technologies</w:t>
      </w:r>
      <w:r w:rsidRPr="00C315A1">
        <w:rPr>
          <w:rFonts w:ascii="Helvetica Neue" w:eastAsia="Calibri" w:hAnsi="Helvetica Neue" w:cs="Times New Roman"/>
          <w:sz w:val="20"/>
          <w:szCs w:val="24"/>
        </w:rPr>
        <w:br/>
        <w:t>- Proportion of households with persons with disabilities facing catastrophic health expenditure</w:t>
      </w:r>
    </w:p>
    <w:p w14:paraId="14090CB6" w14:textId="77777777" w:rsidR="00C315A1" w:rsidRPr="00C315A1" w:rsidRDefault="00C315A1" w:rsidP="00C315A1">
      <w:pPr>
        <w:spacing w:after="0" w:line="240" w:lineRule="auto"/>
        <w:ind w:left="180" w:right="-180"/>
        <w:rPr>
          <w:rFonts w:ascii="Helvetica Neue" w:eastAsia="Calibri" w:hAnsi="Helvetica Neue" w:cs="Times New Roman"/>
          <w:sz w:val="20"/>
          <w:szCs w:val="24"/>
          <w:vertAlign w:val="superscript"/>
        </w:rPr>
      </w:pPr>
      <w:r w:rsidRPr="00C315A1">
        <w:rPr>
          <w:rFonts w:ascii="Helvetica Neue" w:eastAsia="Calibri" w:hAnsi="Helvetica Neue" w:cs="Times New Roman"/>
          <w:sz w:val="20"/>
          <w:szCs w:val="24"/>
        </w:rPr>
        <w:t>- Proportion of households with persons with disabilities facing impoverishing health expenditure</w:t>
      </w:r>
      <w:r w:rsidRPr="00C315A1">
        <w:rPr>
          <w:rFonts w:ascii="Helvetica Neue" w:eastAsia="Calibri" w:hAnsi="Helvetica Neue" w:cs="Times New Roman"/>
          <w:sz w:val="20"/>
          <w:szCs w:val="24"/>
          <w:vertAlign w:val="superscript"/>
        </w:rPr>
        <w:t xml:space="preserve"> </w:t>
      </w:r>
    </w:p>
    <w:p w14:paraId="431FCAB4"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35B0336F" w14:textId="09AA448E"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4.5</w:t>
      </w:r>
      <w:r w:rsidRPr="00C315A1">
        <w:rPr>
          <w:rFonts w:ascii="Helvetica Neue" w:eastAsia="Calibri" w:hAnsi="Helvetica Neue" w:cs="Times New Roman"/>
          <w:sz w:val="20"/>
          <w:szCs w:val="24"/>
        </w:rPr>
        <w:t xml:space="preserve"> - Primary </w:t>
      </w:r>
      <w:r w:rsidR="00E27D11">
        <w:rPr>
          <w:rFonts w:ascii="Helvetica Neue" w:eastAsia="Calibri" w:hAnsi="Helvetica Neue" w:cs="Times New Roman"/>
          <w:sz w:val="20"/>
          <w:szCs w:val="24"/>
        </w:rPr>
        <w:t xml:space="preserve">and secondary </w:t>
      </w:r>
      <w:r w:rsidRPr="00C315A1">
        <w:rPr>
          <w:rFonts w:ascii="Helvetica Neue" w:eastAsia="Calibri" w:hAnsi="Helvetica Neue" w:cs="Times New Roman"/>
          <w:sz w:val="20"/>
          <w:szCs w:val="24"/>
        </w:rPr>
        <w:t>school net attendance ratio for children with disabilities</w:t>
      </w:r>
    </w:p>
    <w:p w14:paraId="1BE5F9D3" w14:textId="2DA48558"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sz w:val="20"/>
          <w:szCs w:val="24"/>
        </w:rPr>
        <w:t xml:space="preserve">- Percentage of teachers in service who have received in-service training in the last 12 months to teach students with special educational needs </w:t>
      </w:r>
    </w:p>
    <w:p w14:paraId="60ADD8E2" w14:textId="77777777" w:rsidR="00C315A1" w:rsidRPr="00C315A1" w:rsidRDefault="00C315A1" w:rsidP="00C315A1">
      <w:pPr>
        <w:spacing w:after="0" w:line="240" w:lineRule="auto"/>
        <w:ind w:left="180" w:right="-180"/>
        <w:rPr>
          <w:rFonts w:ascii="Helvetica Neue" w:eastAsia="Calibri" w:hAnsi="Helvetica Neue" w:cs="Times New Roman"/>
          <w:b/>
          <w:sz w:val="20"/>
          <w:szCs w:val="24"/>
        </w:rPr>
      </w:pPr>
    </w:p>
    <w:p w14:paraId="08665003" w14:textId="77777777" w:rsidR="00C315A1" w:rsidRPr="00C315A1" w:rsidRDefault="00C315A1" w:rsidP="00C315A1">
      <w:pPr>
        <w:spacing w:after="0" w:line="240" w:lineRule="auto"/>
        <w:ind w:left="180" w:right="-180"/>
        <w:rPr>
          <w:rFonts w:ascii="Helvetica Neue" w:eastAsia="Calibri" w:hAnsi="Helvetica Neue" w:cs="Times New Roman"/>
          <w:b/>
          <w:sz w:val="20"/>
          <w:szCs w:val="24"/>
        </w:rPr>
      </w:pPr>
      <w:r w:rsidRPr="00C315A1">
        <w:rPr>
          <w:rFonts w:ascii="Helvetica Neue" w:eastAsia="Calibri" w:hAnsi="Helvetica Neue" w:cs="Times New Roman"/>
          <w:b/>
          <w:sz w:val="20"/>
          <w:szCs w:val="24"/>
        </w:rPr>
        <w:t>4.a</w:t>
      </w:r>
      <w:r w:rsidRPr="00C315A1">
        <w:rPr>
          <w:rFonts w:ascii="Helvetica Neue" w:eastAsia="Calibri" w:hAnsi="Helvetica Neue" w:cs="Times New Roman"/>
          <w:sz w:val="20"/>
          <w:szCs w:val="24"/>
        </w:rPr>
        <w:t xml:space="preserve"> - Percentage of schools (primary, lower and upper secondary) with adapted infrastructure and materials for students with disabilities</w:t>
      </w:r>
    </w:p>
    <w:p w14:paraId="58184ADF"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36FD274D"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5.2</w:t>
      </w:r>
      <w:r w:rsidRPr="00C315A1">
        <w:rPr>
          <w:rFonts w:ascii="Helvetica Neue" w:eastAsia="Calibri" w:hAnsi="Helvetica Neue" w:cs="Times New Roman"/>
          <w:sz w:val="20"/>
          <w:szCs w:val="24"/>
        </w:rPr>
        <w:t xml:space="preserve"> - Percentage of women and girls with disabilities subjected to physical and/or sexual violence</w:t>
      </w:r>
    </w:p>
    <w:p w14:paraId="28D98A18"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3C937B62"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 xml:space="preserve">5.6 </w:t>
      </w:r>
      <w:r w:rsidRPr="00C315A1">
        <w:rPr>
          <w:rFonts w:ascii="Helvetica Neue" w:eastAsia="Calibri" w:hAnsi="Helvetica Neue" w:cs="Times New Roman"/>
          <w:sz w:val="20"/>
          <w:szCs w:val="24"/>
        </w:rPr>
        <w:t>- Percentage of women and girls who make decisions about their own sexual and reproductive health and reproductive rights, disaggregated for persons with/without disabilities</w:t>
      </w:r>
    </w:p>
    <w:p w14:paraId="00F12F14"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3FA7C8E4"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6.1</w:t>
      </w:r>
      <w:r w:rsidRPr="00C315A1">
        <w:rPr>
          <w:rFonts w:ascii="Helvetica Neue" w:eastAsia="Calibri" w:hAnsi="Helvetica Neue" w:cs="Times New Roman"/>
          <w:sz w:val="20"/>
          <w:szCs w:val="24"/>
        </w:rPr>
        <w:t xml:space="preserve"> - Percentage of population using safely managed drinking water services, disaggregated for persons    with/without disabilities</w:t>
      </w:r>
      <w:r w:rsidRPr="00C315A1">
        <w:rPr>
          <w:rFonts w:ascii="Helvetica Neue" w:eastAsia="Calibri" w:hAnsi="Helvetica Neue" w:cs="Times New Roman"/>
          <w:sz w:val="20"/>
          <w:szCs w:val="24"/>
        </w:rPr>
        <w:br/>
      </w:r>
    </w:p>
    <w:p w14:paraId="22D29644" w14:textId="77777777" w:rsidR="00C315A1" w:rsidRPr="00C315A1" w:rsidRDefault="00C315A1" w:rsidP="00C315A1">
      <w:pPr>
        <w:spacing w:after="0" w:line="240" w:lineRule="auto"/>
        <w:ind w:left="180" w:right="-180"/>
        <w:rPr>
          <w:rFonts w:ascii="Helvetica Neue" w:eastAsia="Calibri" w:hAnsi="Helvetica Neue" w:cs="Times New Roman"/>
          <w:b/>
          <w:sz w:val="20"/>
          <w:szCs w:val="24"/>
        </w:rPr>
      </w:pPr>
      <w:r w:rsidRPr="00C315A1">
        <w:rPr>
          <w:rFonts w:ascii="Helvetica Neue" w:eastAsia="Calibri" w:hAnsi="Helvetica Neue" w:cs="Times New Roman"/>
          <w:b/>
          <w:sz w:val="20"/>
          <w:szCs w:val="24"/>
        </w:rPr>
        <w:t>6.2</w:t>
      </w:r>
      <w:r w:rsidRPr="00C315A1">
        <w:rPr>
          <w:rFonts w:ascii="Helvetica Neue" w:eastAsia="Calibri" w:hAnsi="Helvetica Neue" w:cs="Times New Roman"/>
          <w:sz w:val="20"/>
          <w:szCs w:val="24"/>
        </w:rPr>
        <w:t xml:space="preserve"> - Percentage of population using safely managed sanitation services, disaggregated for persons    with/without disabilities</w:t>
      </w:r>
      <w:r w:rsidRPr="00C315A1">
        <w:rPr>
          <w:rFonts w:ascii="Helvetica Neue" w:eastAsia="Calibri" w:hAnsi="Helvetica Neue" w:cs="Times New Roman"/>
          <w:sz w:val="20"/>
          <w:szCs w:val="24"/>
        </w:rPr>
        <w:br/>
      </w:r>
    </w:p>
    <w:p w14:paraId="03DB7FEE" w14:textId="77777777" w:rsidR="00C315A1" w:rsidRPr="00C315A1" w:rsidRDefault="00C315A1" w:rsidP="00C315A1">
      <w:pPr>
        <w:spacing w:after="0" w:line="240" w:lineRule="auto"/>
        <w:ind w:left="180" w:right="-180"/>
        <w:rPr>
          <w:rFonts w:ascii="Helvetica Neue" w:eastAsia="Calibri" w:hAnsi="Helvetica Neue" w:cs="Times New Roman"/>
          <w:i/>
          <w:sz w:val="20"/>
          <w:szCs w:val="24"/>
        </w:rPr>
      </w:pPr>
      <w:r w:rsidRPr="00C315A1">
        <w:rPr>
          <w:rFonts w:ascii="Helvetica Neue" w:eastAsia="Calibri" w:hAnsi="Helvetica Neue" w:cs="Times New Roman"/>
          <w:b/>
          <w:sz w:val="20"/>
          <w:szCs w:val="24"/>
        </w:rPr>
        <w:t>8.5</w:t>
      </w:r>
      <w:r w:rsidRPr="00C315A1">
        <w:rPr>
          <w:rFonts w:ascii="Helvetica Neue" w:eastAsia="Calibri" w:hAnsi="Helvetica Neue" w:cs="Times New Roman"/>
          <w:sz w:val="20"/>
          <w:szCs w:val="24"/>
        </w:rPr>
        <w:t xml:space="preserve"> - Unemployment rate, disaggregated for persons with/without disabilities</w:t>
      </w:r>
    </w:p>
    <w:p w14:paraId="16C77D0B" w14:textId="77777777" w:rsidR="00C315A1" w:rsidRDefault="00C315A1" w:rsidP="00C315A1">
      <w:pPr>
        <w:spacing w:after="0" w:line="240" w:lineRule="auto"/>
        <w:ind w:left="180" w:right="-180"/>
        <w:rPr>
          <w:rFonts w:ascii="Helvetica Neue" w:eastAsia="Calibri" w:hAnsi="Helvetica Neue" w:cs="Times New Roman"/>
          <w:b/>
          <w:sz w:val="20"/>
          <w:szCs w:val="24"/>
        </w:rPr>
      </w:pPr>
    </w:p>
    <w:p w14:paraId="6B1835A7" w14:textId="77777777" w:rsidR="00C21E3E" w:rsidRPr="00C315A1" w:rsidRDefault="00C21E3E" w:rsidP="00C21E3E">
      <w:pPr>
        <w:spacing w:after="0" w:line="240" w:lineRule="auto"/>
        <w:ind w:left="180" w:right="-180"/>
        <w:rPr>
          <w:rFonts w:ascii="Helvetica Neue" w:eastAsia="Calibri" w:hAnsi="Helvetica Neue" w:cs="Times New Roman"/>
          <w:b/>
          <w:sz w:val="20"/>
          <w:szCs w:val="24"/>
        </w:rPr>
      </w:pPr>
      <w:r w:rsidRPr="00C315A1">
        <w:rPr>
          <w:rFonts w:ascii="Helvetica Neue" w:eastAsia="Calibri" w:hAnsi="Helvetica Neue" w:cs="Times New Roman"/>
          <w:b/>
          <w:sz w:val="20"/>
          <w:szCs w:val="24"/>
        </w:rPr>
        <w:t xml:space="preserve">10.2 </w:t>
      </w:r>
    </w:p>
    <w:p w14:paraId="1ACF2C4D" w14:textId="77777777" w:rsidR="00C21E3E" w:rsidRPr="00C315A1" w:rsidRDefault="00C21E3E" w:rsidP="00C21E3E">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sz w:val="20"/>
          <w:szCs w:val="24"/>
        </w:rPr>
        <w:t>- Percentage of positions in public institutions (national and local legislatures, public service, and judiciary) held by persons with disabilities</w:t>
      </w:r>
      <w:r w:rsidRPr="00C315A1">
        <w:rPr>
          <w:rFonts w:ascii="Helvetica Neue" w:eastAsia="Calibri" w:hAnsi="Helvetica Neue" w:cs="Times New Roman"/>
          <w:sz w:val="20"/>
          <w:szCs w:val="24"/>
        </w:rPr>
        <w:br/>
        <w:t>- Voting turnout as a share of voting-age population disaggregated by disability</w:t>
      </w:r>
    </w:p>
    <w:p w14:paraId="4B648A3D" w14:textId="18E3375A" w:rsidR="00C21E3E" w:rsidRDefault="00C21E3E" w:rsidP="00C21E3E">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sz w:val="20"/>
          <w:szCs w:val="24"/>
        </w:rPr>
        <w:t>- Percentage of government websites which meet the ISO/IEC 40500:2012 of accessibility for Web content</w:t>
      </w:r>
      <w:r w:rsidRPr="00C315A1">
        <w:rPr>
          <w:rFonts w:ascii="Helvetica Neue" w:eastAsia="Calibri" w:hAnsi="Helvetica Neue" w:cs="Times New Roman"/>
          <w:sz w:val="20"/>
          <w:szCs w:val="24"/>
        </w:rPr>
        <w:br/>
        <w:t>- Percentage of population owning a mobile phone, disaggregated for persons with/without disabilities</w:t>
      </w:r>
      <w:r w:rsidRPr="00C315A1">
        <w:rPr>
          <w:rFonts w:ascii="Helvetica Neue" w:eastAsia="Calibri" w:hAnsi="Helvetica Neue" w:cs="Times New Roman"/>
          <w:sz w:val="20"/>
          <w:szCs w:val="24"/>
        </w:rPr>
        <w:br/>
        <w:t>- Percentage of population with disabilities with internet access, disaggregated for persons with/without disabilities</w:t>
      </w:r>
    </w:p>
    <w:p w14:paraId="5FCF4612" w14:textId="77777777" w:rsidR="00C21E3E" w:rsidRPr="00C315A1" w:rsidRDefault="00C21E3E" w:rsidP="00C21E3E">
      <w:pPr>
        <w:spacing w:after="0" w:line="240" w:lineRule="auto"/>
        <w:ind w:left="180" w:right="-180"/>
        <w:rPr>
          <w:rFonts w:ascii="Helvetica Neue" w:eastAsia="Calibri" w:hAnsi="Helvetica Neue" w:cs="Times New Roman"/>
          <w:b/>
          <w:sz w:val="20"/>
          <w:szCs w:val="24"/>
        </w:rPr>
      </w:pPr>
    </w:p>
    <w:p w14:paraId="7E14CF95" w14:textId="77777777" w:rsidR="00C315A1" w:rsidRPr="00C315A1" w:rsidRDefault="00C315A1" w:rsidP="00C315A1">
      <w:pPr>
        <w:spacing w:after="0" w:line="240" w:lineRule="auto"/>
        <w:ind w:left="180" w:right="-180"/>
        <w:rPr>
          <w:rFonts w:ascii="Helvetica Neue" w:eastAsia="Calibri" w:hAnsi="Helvetica Neue" w:cs="Times New Roman"/>
          <w:b/>
          <w:i/>
          <w:sz w:val="20"/>
          <w:szCs w:val="24"/>
        </w:rPr>
      </w:pPr>
      <w:r w:rsidRPr="00C315A1">
        <w:rPr>
          <w:rFonts w:ascii="Helvetica Neue" w:eastAsia="Calibri" w:hAnsi="Helvetica Neue" w:cs="Times New Roman"/>
          <w:b/>
          <w:sz w:val="20"/>
          <w:szCs w:val="24"/>
        </w:rPr>
        <w:t>11.2</w:t>
      </w:r>
      <w:r w:rsidRPr="00C315A1">
        <w:rPr>
          <w:rFonts w:ascii="Helvetica Neue" w:eastAsia="Calibri" w:hAnsi="Helvetica Neue" w:cs="Times New Roman"/>
          <w:sz w:val="20"/>
          <w:szCs w:val="24"/>
        </w:rPr>
        <w:t xml:space="preserve"> - Percentage of public transport vehicles meeting the minimum national standards for accessibility by persons with disabilities</w:t>
      </w:r>
    </w:p>
    <w:p w14:paraId="7F6C76FE" w14:textId="77777777" w:rsidR="00C315A1" w:rsidRPr="00C315A1" w:rsidRDefault="00C315A1" w:rsidP="00C315A1">
      <w:pPr>
        <w:spacing w:after="0" w:line="240" w:lineRule="auto"/>
        <w:ind w:left="180" w:right="-180"/>
        <w:rPr>
          <w:rFonts w:ascii="Helvetica Neue" w:eastAsia="Calibri" w:hAnsi="Helvetica Neue" w:cs="Times New Roman"/>
          <w:b/>
          <w:sz w:val="20"/>
          <w:szCs w:val="24"/>
        </w:rPr>
      </w:pPr>
    </w:p>
    <w:p w14:paraId="497FE948" w14:textId="77777777" w:rsidR="00C21E3E" w:rsidRPr="00C315A1" w:rsidRDefault="00C21E3E" w:rsidP="00C21E3E">
      <w:pPr>
        <w:spacing w:after="0" w:line="240" w:lineRule="auto"/>
        <w:ind w:left="180" w:right="-180"/>
        <w:rPr>
          <w:rFonts w:ascii="Helvetica Neue" w:eastAsia="Calibri" w:hAnsi="Helvetica Neue" w:cs="Times New Roman"/>
          <w:b/>
          <w:sz w:val="20"/>
          <w:szCs w:val="24"/>
        </w:rPr>
      </w:pPr>
      <w:r w:rsidRPr="00C315A1">
        <w:rPr>
          <w:rFonts w:ascii="Helvetica Neue" w:eastAsia="Calibri" w:hAnsi="Helvetica Neue" w:cs="Times New Roman"/>
          <w:b/>
          <w:sz w:val="20"/>
          <w:szCs w:val="24"/>
        </w:rPr>
        <w:t>11.7</w:t>
      </w:r>
      <w:r w:rsidRPr="00C315A1">
        <w:rPr>
          <w:rFonts w:ascii="Helvetica Neue" w:eastAsia="Calibri" w:hAnsi="Helvetica Neue" w:cs="Times New Roman"/>
          <w:sz w:val="20"/>
          <w:szCs w:val="24"/>
        </w:rPr>
        <w:t xml:space="preserve"> - Percentage of public buildings meeting the ISO 21542:2011 standards on accessibility and usability of the built environment  </w:t>
      </w:r>
    </w:p>
    <w:p w14:paraId="5932185A" w14:textId="3E0E7328" w:rsidR="00C315A1" w:rsidRPr="00C315A1" w:rsidRDefault="00C21E3E" w:rsidP="00C21E3E">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sz w:val="20"/>
          <w:szCs w:val="24"/>
        </w:rPr>
        <w:t>- Percentage of public green spaces (parks and recreational facilities) meeting the minimum national standards for accessibility by persons with disabilities</w:t>
      </w:r>
      <w:r w:rsidR="00C315A1" w:rsidRPr="00C315A1">
        <w:rPr>
          <w:rFonts w:ascii="Helvetica Neue" w:eastAsia="Calibri" w:hAnsi="Helvetica Neue" w:cs="Times New Roman"/>
          <w:sz w:val="20"/>
          <w:szCs w:val="24"/>
        </w:rPr>
        <w:br/>
      </w:r>
    </w:p>
    <w:p w14:paraId="71DD1B92"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r w:rsidRPr="00C315A1">
        <w:rPr>
          <w:rFonts w:ascii="Helvetica Neue" w:eastAsia="Calibri" w:hAnsi="Helvetica Neue" w:cs="Times New Roman"/>
          <w:b/>
          <w:sz w:val="20"/>
          <w:szCs w:val="24"/>
        </w:rPr>
        <w:t>16.9</w:t>
      </w:r>
      <w:r w:rsidRPr="00C315A1">
        <w:rPr>
          <w:rFonts w:ascii="Helvetica Neue" w:eastAsia="Calibri" w:hAnsi="Helvetica Neue" w:cs="Times New Roman"/>
          <w:sz w:val="20"/>
          <w:szCs w:val="24"/>
        </w:rPr>
        <w:t xml:space="preserve"> - Percentage of children under 5 whose births have been registered with </w:t>
      </w:r>
      <w:r w:rsidRPr="00C315A1">
        <w:rPr>
          <w:rFonts w:ascii="Helvetica Neue" w:eastAsia="Calibri" w:hAnsi="Helvetica Neue" w:cs="Times New Roman"/>
          <w:sz w:val="20"/>
          <w:szCs w:val="24"/>
        </w:rPr>
        <w:lastRenderedPageBreak/>
        <w:t>civil authority, disaggregated for children with/without disabilities</w:t>
      </w:r>
    </w:p>
    <w:p w14:paraId="4A7798F0" w14:textId="77777777" w:rsidR="00C315A1" w:rsidRPr="00C315A1" w:rsidRDefault="00C315A1" w:rsidP="00C315A1">
      <w:pPr>
        <w:spacing w:after="0" w:line="240" w:lineRule="auto"/>
        <w:ind w:left="180" w:right="-180"/>
        <w:rPr>
          <w:rFonts w:ascii="Helvetica Neue" w:eastAsia="Calibri" w:hAnsi="Helvetica Neue" w:cs="Times New Roman"/>
          <w:sz w:val="20"/>
          <w:szCs w:val="24"/>
        </w:rPr>
      </w:pPr>
    </w:p>
    <w:p w14:paraId="6933146A" w14:textId="77777777" w:rsidR="00C315A1" w:rsidRPr="00C315A1" w:rsidRDefault="00C315A1" w:rsidP="00C315A1">
      <w:pPr>
        <w:spacing w:after="0" w:line="240" w:lineRule="auto"/>
        <w:ind w:left="180" w:right="-180"/>
        <w:rPr>
          <w:rFonts w:ascii="Helvetica Neue" w:eastAsia="Calibri" w:hAnsi="Helvetica Neue" w:cs="Times New Roman"/>
          <w:sz w:val="20"/>
          <w:szCs w:val="24"/>
        </w:rPr>
        <w:sectPr w:rsidR="00C315A1" w:rsidRPr="00C315A1" w:rsidSect="00763E7D">
          <w:type w:val="continuous"/>
          <w:pgSz w:w="12240" w:h="15840"/>
          <w:pgMar w:top="1440" w:right="450" w:bottom="549" w:left="360" w:header="720" w:footer="720" w:gutter="0"/>
          <w:cols w:num="3" w:space="270"/>
          <w:titlePg/>
          <w:docGrid w:linePitch="360"/>
        </w:sectPr>
      </w:pPr>
      <w:r w:rsidRPr="00C315A1">
        <w:rPr>
          <w:rFonts w:ascii="Helvetica Neue" w:eastAsia="Calibri" w:hAnsi="Helvetica Neue" w:cs="Times New Roman"/>
          <w:b/>
          <w:sz w:val="20"/>
          <w:szCs w:val="24"/>
        </w:rPr>
        <w:t>17.18</w:t>
      </w:r>
      <w:r w:rsidRPr="00C315A1">
        <w:rPr>
          <w:rFonts w:ascii="Helvetica Neue" w:eastAsia="Calibri" w:hAnsi="Helvetica Neue" w:cs="Times New Roman"/>
          <w:sz w:val="20"/>
          <w:szCs w:val="24"/>
        </w:rPr>
        <w:t xml:space="preserve"> - Percentage of countries with data for all disability related indicators and disability disaggregation of the SD</w:t>
      </w:r>
      <w:r>
        <w:rPr>
          <w:rFonts w:ascii="Helvetica Neue" w:eastAsia="Calibri" w:hAnsi="Helvetica Neue" w:cs="Times New Roman"/>
          <w:sz w:val="20"/>
          <w:szCs w:val="24"/>
        </w:rPr>
        <w:t>G framework, in the last 5 years</w:t>
      </w:r>
    </w:p>
    <w:p w14:paraId="67A30F8E" w14:textId="0DCAA8F2" w:rsidR="00C315A1" w:rsidRDefault="004A7045">
      <w:pPr>
        <w:rPr>
          <w:rFonts w:ascii="Helvetica Neue Light" w:hAnsi="Helvetica Neue Light"/>
          <w:sz w:val="36"/>
          <w:szCs w:val="28"/>
        </w:rPr>
      </w:pPr>
      <w:r w:rsidRPr="00086565">
        <w:rPr>
          <w:rFonts w:ascii="Helvetica Neue" w:hAnsi="Helvetica Neue"/>
          <w:b/>
          <w:noProof/>
          <w:sz w:val="20"/>
          <w:szCs w:val="40"/>
          <w:lang w:val="en-US"/>
        </w:rPr>
        <w:lastRenderedPageBreak/>
        <w:drawing>
          <wp:anchor distT="0" distB="0" distL="114300" distR="114300" simplePos="0" relativeHeight="251661312" behindDoc="0" locked="0" layoutInCell="1" allowOverlap="1" wp14:anchorId="365CC474" wp14:editId="4A9882F8">
            <wp:simplePos x="0" y="0"/>
            <wp:positionH relativeFrom="column">
              <wp:posOffset>-291465</wp:posOffset>
            </wp:positionH>
            <wp:positionV relativeFrom="paragraph">
              <wp:posOffset>-457835</wp:posOffset>
            </wp:positionV>
            <wp:extent cx="898525" cy="539750"/>
            <wp:effectExtent l="0" t="0" r="0" b="0"/>
            <wp:wrapNone/>
            <wp:docPr id="3" name="Picture 3" descr="/Users/jaimiegrant/Dropbox/Work/IDA/4) Internal Resources/4.1) Identity/4.1.1) Logo/Logos/I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aimiegrant/Dropbox/Work/IDA/4) Internal Resources/4.1) Identity/4.1.1) Logo/Logos/IDD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565">
        <w:rPr>
          <w:rFonts w:ascii="Helvetica Neue" w:hAnsi="Helvetica Neue"/>
          <w:b/>
          <w:noProof/>
          <w:sz w:val="20"/>
          <w:szCs w:val="40"/>
          <w:lang w:val="en-US"/>
        </w:rPr>
        <w:drawing>
          <wp:anchor distT="0" distB="0" distL="114300" distR="114300" simplePos="0" relativeHeight="251660288" behindDoc="0" locked="0" layoutInCell="1" allowOverlap="1" wp14:anchorId="78FB461C" wp14:editId="5B07857A">
            <wp:simplePos x="0" y="0"/>
            <wp:positionH relativeFrom="column">
              <wp:posOffset>2560320</wp:posOffset>
            </wp:positionH>
            <wp:positionV relativeFrom="paragraph">
              <wp:posOffset>-623570</wp:posOffset>
            </wp:positionV>
            <wp:extent cx="984250" cy="819150"/>
            <wp:effectExtent l="0" t="0" r="6350" b="0"/>
            <wp:wrapNone/>
            <wp:docPr id="1" name="Picture 1" descr="/Users/jaimiegrant/Dropbox/Work/IDA/2) Core Comms/2.2) UN Agencies/UN_logo_Pantone_2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imiegrant/Dropbox/Work/IDA/2) Core Comms/2.2) UN Agencies/UN_logo_Pantone_279-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565">
        <w:rPr>
          <w:rFonts w:ascii="Helvetica Neue" w:hAnsi="Helvetica Neue"/>
          <w:b/>
          <w:noProof/>
          <w:sz w:val="20"/>
          <w:szCs w:val="40"/>
          <w:lang w:val="en-US"/>
        </w:rPr>
        <w:drawing>
          <wp:anchor distT="0" distB="0" distL="114300" distR="114300" simplePos="0" relativeHeight="251659264" behindDoc="0" locked="0" layoutInCell="1" allowOverlap="1" wp14:anchorId="748B87AD" wp14:editId="48C224B8">
            <wp:simplePos x="0" y="0"/>
            <wp:positionH relativeFrom="column">
              <wp:posOffset>5303520</wp:posOffset>
            </wp:positionH>
            <wp:positionV relativeFrom="paragraph">
              <wp:posOffset>-493463</wp:posOffset>
            </wp:positionV>
            <wp:extent cx="807085" cy="688340"/>
            <wp:effectExtent l="0" t="0" r="5715" b="0"/>
            <wp:wrapNone/>
            <wp:docPr id="2" name="Picture 2" descr="/Users/jaimiegrant/Dropbox/Work/IDA/4) Internal Resources/4.1) Identity/4.1.1) Logo/Logos/IDA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aimiegrant/Dropbox/Work/IDA/4) Internal Resources/4.1) Identity/4.1.1) Logo/Logos/IDA -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08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62E57" w14:textId="77777777" w:rsidR="009817FF" w:rsidRPr="00C315A1" w:rsidRDefault="00C315A1" w:rsidP="004A7045">
      <w:pPr>
        <w:spacing w:after="60"/>
        <w:jc w:val="center"/>
        <w:rPr>
          <w:rFonts w:ascii="Helvetica Neue Light" w:hAnsi="Helvetica Neue Light"/>
          <w:sz w:val="36"/>
          <w:szCs w:val="28"/>
        </w:rPr>
      </w:pPr>
      <w:r>
        <w:rPr>
          <w:rFonts w:ascii="Helvetica Neue Light" w:hAnsi="Helvetica Neue Light"/>
          <w:sz w:val="36"/>
          <w:szCs w:val="28"/>
        </w:rPr>
        <w:t>Disability I</w:t>
      </w:r>
      <w:r w:rsidR="009817FF" w:rsidRPr="00C315A1">
        <w:rPr>
          <w:rFonts w:ascii="Helvetica Neue Light" w:hAnsi="Helvetica Neue Light"/>
          <w:sz w:val="36"/>
          <w:szCs w:val="28"/>
        </w:rPr>
        <w:t xml:space="preserve">ndicators </w:t>
      </w:r>
      <w:r w:rsidR="000E5EA9" w:rsidRPr="00C315A1">
        <w:rPr>
          <w:rFonts w:ascii="Helvetica Neue Light" w:hAnsi="Helvetica Neue Light"/>
          <w:sz w:val="36"/>
          <w:szCs w:val="28"/>
        </w:rPr>
        <w:t>for the</w:t>
      </w:r>
      <w:r w:rsidR="009817FF" w:rsidRPr="00C315A1">
        <w:rPr>
          <w:rFonts w:ascii="Helvetica Neue Light" w:hAnsi="Helvetica Neue Light"/>
          <w:sz w:val="36"/>
          <w:szCs w:val="28"/>
        </w:rPr>
        <w:t xml:space="preserve"> SDG</w:t>
      </w:r>
      <w:r w:rsidR="00CB0745" w:rsidRPr="00C315A1">
        <w:rPr>
          <w:rFonts w:ascii="Helvetica Neue Light" w:hAnsi="Helvetica Neue Light"/>
          <w:sz w:val="36"/>
          <w:szCs w:val="28"/>
        </w:rPr>
        <w:t>s</w:t>
      </w:r>
    </w:p>
    <w:p w14:paraId="5068119F" w14:textId="77777777" w:rsidR="00B13D41" w:rsidRPr="00D57292" w:rsidRDefault="00B13D41" w:rsidP="004A7045">
      <w:pPr>
        <w:spacing w:after="0"/>
        <w:jc w:val="both"/>
        <w:rPr>
          <w:rFonts w:ascii="Helvetica Neue" w:hAnsi="Helvetica Neue"/>
          <w:b/>
          <w:sz w:val="23"/>
          <w:szCs w:val="23"/>
        </w:rPr>
      </w:pPr>
    </w:p>
    <w:p w14:paraId="58A79B22" w14:textId="77777777" w:rsidR="004A7045" w:rsidRDefault="004A7045" w:rsidP="00CA404D">
      <w:pPr>
        <w:spacing w:after="0"/>
        <w:ind w:left="180"/>
        <w:jc w:val="both"/>
        <w:rPr>
          <w:rFonts w:ascii="Helvetica Neue" w:hAnsi="Helvetica Neue"/>
          <w:sz w:val="23"/>
          <w:szCs w:val="23"/>
        </w:rPr>
        <w:sectPr w:rsidR="004A7045" w:rsidSect="000F2C06">
          <w:pgSz w:w="11906" w:h="16838"/>
          <w:pgMar w:top="1440" w:right="1440" w:bottom="1440" w:left="1440" w:header="720" w:footer="720" w:gutter="0"/>
          <w:pgNumType w:start="2"/>
          <w:cols w:space="720"/>
          <w:titlePg/>
          <w:docGrid w:linePitch="360"/>
        </w:sectPr>
      </w:pPr>
    </w:p>
    <w:p w14:paraId="2A63E342" w14:textId="50FB6D94" w:rsidR="00B13D41" w:rsidRPr="004A7045" w:rsidRDefault="00B13D41" w:rsidP="004A7045">
      <w:pPr>
        <w:spacing w:after="0"/>
        <w:ind w:left="-90"/>
        <w:jc w:val="both"/>
        <w:rPr>
          <w:rFonts w:ascii="Helvetica Neue" w:hAnsi="Helvetica Neue"/>
          <w:sz w:val="23"/>
          <w:szCs w:val="23"/>
        </w:rPr>
      </w:pPr>
      <w:r w:rsidRPr="004A7045">
        <w:rPr>
          <w:rFonts w:ascii="Helvetica Neue" w:hAnsi="Helvetica Neue"/>
          <w:sz w:val="23"/>
          <w:szCs w:val="23"/>
        </w:rPr>
        <w:t>The sustainable development goals (SDGs) and targets in the outcome document agreed by UN Member States on 1 August 2015</w:t>
      </w:r>
      <w:r w:rsidRPr="004A7045">
        <w:rPr>
          <w:rFonts w:ascii="Helvetica Neue" w:hAnsi="Helvetica Neue"/>
          <w:sz w:val="23"/>
          <w:szCs w:val="23"/>
          <w:vertAlign w:val="superscript"/>
        </w:rPr>
        <w:footnoteReference w:id="1"/>
      </w:r>
      <w:r w:rsidRPr="004A7045">
        <w:rPr>
          <w:rFonts w:ascii="Helvetica Neue" w:hAnsi="Helvetica Neue"/>
          <w:sz w:val="23"/>
          <w:szCs w:val="23"/>
        </w:rPr>
        <w:t xml:space="preserve"> includes seven targets which explicitly refer to persons with disabilities (see Annex). At the March meeting of the inter-governmental negotiations on the outcome document for the UN Summit to adopt the Post-2015 Development Agenda, Member States indicated that indicators must directly respond to the goals and targets and their level of ambition; must not undermine or re-interpret the targets; and must cover all targets and give equal weight to all targets. Therefore, the targets which explicitly refer to disability must include disability related indicators.</w:t>
      </w:r>
    </w:p>
    <w:p w14:paraId="4378D235" w14:textId="77777777" w:rsidR="00B13D41" w:rsidRPr="004A7045" w:rsidRDefault="00B13D41" w:rsidP="004A7045">
      <w:pPr>
        <w:spacing w:after="0"/>
        <w:ind w:left="-90"/>
        <w:jc w:val="both"/>
        <w:rPr>
          <w:rFonts w:ascii="Helvetica Neue" w:hAnsi="Helvetica Neue"/>
          <w:sz w:val="23"/>
          <w:szCs w:val="23"/>
        </w:rPr>
      </w:pPr>
    </w:p>
    <w:p w14:paraId="55121977" w14:textId="77777777" w:rsidR="00B13D41" w:rsidRDefault="00B13D41" w:rsidP="004A7045">
      <w:pPr>
        <w:spacing w:after="0"/>
        <w:ind w:left="-90"/>
        <w:jc w:val="both"/>
        <w:rPr>
          <w:rFonts w:ascii="Helvetica Neue" w:hAnsi="Helvetica Neue"/>
          <w:sz w:val="23"/>
          <w:szCs w:val="23"/>
        </w:rPr>
      </w:pPr>
      <w:r w:rsidRPr="004A7045">
        <w:rPr>
          <w:rFonts w:ascii="Helvetica Neue" w:hAnsi="Helvetica Neue"/>
          <w:sz w:val="23"/>
          <w:szCs w:val="23"/>
        </w:rPr>
        <w:t>An additional six SDG targets refer to persons in vulnerable situations (Annex) - which include persons with disabilities according to the outcome document for adoption at the UN Summit on the Post-2015 Development Agenda. In addition, several other targets are universal targets, and thus must also be achieved for persons with disabilities. Two other targets address discrimination (Annex), which is a key cause of unequal access to opportunities and services for persons with disabilities.</w:t>
      </w:r>
    </w:p>
    <w:p w14:paraId="39EA97D4" w14:textId="77777777" w:rsidR="004A7045" w:rsidRPr="004A7045" w:rsidRDefault="004A7045" w:rsidP="004A7045">
      <w:pPr>
        <w:spacing w:after="0"/>
        <w:ind w:left="-90"/>
        <w:jc w:val="both"/>
        <w:rPr>
          <w:rFonts w:ascii="Helvetica Neue" w:hAnsi="Helvetica Neue"/>
          <w:sz w:val="23"/>
          <w:szCs w:val="23"/>
        </w:rPr>
      </w:pPr>
    </w:p>
    <w:p w14:paraId="7713B772" w14:textId="5E1F6E92" w:rsidR="00B13D41" w:rsidRPr="004A7045" w:rsidRDefault="00B13D41" w:rsidP="004A7045">
      <w:pPr>
        <w:spacing w:after="0"/>
        <w:ind w:left="-90"/>
        <w:jc w:val="both"/>
        <w:rPr>
          <w:rFonts w:ascii="Helvetica Neue" w:hAnsi="Helvetica Neue"/>
          <w:sz w:val="23"/>
          <w:szCs w:val="23"/>
        </w:rPr>
      </w:pPr>
      <w:r w:rsidRPr="004A7045">
        <w:rPr>
          <w:rFonts w:ascii="Helvetica Neue" w:hAnsi="Helvetica Neue"/>
          <w:sz w:val="23"/>
          <w:szCs w:val="23"/>
        </w:rPr>
        <w:t>The following sections present selected indicators relevant to monitor, review and follow-up these SDG targets at the global level. At the national level, additional indicators may be needed to implement the disability-related SDG targets.</w:t>
      </w:r>
    </w:p>
    <w:p w14:paraId="7E6A55BC" w14:textId="77777777" w:rsidR="00B13D41" w:rsidRPr="004A7045" w:rsidRDefault="00B13D41" w:rsidP="004A7045">
      <w:pPr>
        <w:spacing w:after="0"/>
        <w:ind w:left="-90"/>
        <w:jc w:val="both"/>
        <w:rPr>
          <w:rFonts w:ascii="Helvetica Neue" w:hAnsi="Helvetica Neue"/>
          <w:sz w:val="23"/>
          <w:szCs w:val="23"/>
        </w:rPr>
      </w:pPr>
    </w:p>
    <w:p w14:paraId="7FD48318" w14:textId="77777777" w:rsidR="00B13D41" w:rsidRPr="004A7045" w:rsidRDefault="00B13D41" w:rsidP="004A7045">
      <w:pPr>
        <w:spacing w:after="0"/>
        <w:ind w:left="-90"/>
        <w:jc w:val="both"/>
        <w:rPr>
          <w:rFonts w:ascii="Helvetica Neue" w:hAnsi="Helvetica Neue"/>
          <w:b/>
          <w:sz w:val="23"/>
          <w:szCs w:val="23"/>
        </w:rPr>
      </w:pPr>
    </w:p>
    <w:p w14:paraId="0EBE72A6" w14:textId="4A717A36" w:rsidR="00B13D41" w:rsidRPr="004A7045" w:rsidRDefault="00B13D41" w:rsidP="004A7045">
      <w:pPr>
        <w:spacing w:after="0"/>
        <w:ind w:left="-90"/>
        <w:jc w:val="both"/>
        <w:rPr>
          <w:rFonts w:ascii="Helvetica Neue" w:hAnsi="Helvetica Neue"/>
          <w:sz w:val="23"/>
          <w:szCs w:val="23"/>
        </w:rPr>
      </w:pPr>
      <w:r w:rsidRPr="004A7045">
        <w:rPr>
          <w:rFonts w:ascii="Helvetica Neue" w:hAnsi="Helvetica Neue"/>
          <w:b/>
          <w:sz w:val="23"/>
          <w:szCs w:val="23"/>
        </w:rPr>
        <w:t>Indicators for SDG targets addressing disability/persons with disabilities</w:t>
      </w:r>
    </w:p>
    <w:p w14:paraId="65338E08" w14:textId="77777777" w:rsidR="00B13D41" w:rsidRPr="004A7045" w:rsidRDefault="00B13D41" w:rsidP="004A7045">
      <w:pPr>
        <w:spacing w:after="0"/>
        <w:ind w:left="-90"/>
        <w:jc w:val="both"/>
        <w:rPr>
          <w:rFonts w:ascii="Helvetica Neue" w:hAnsi="Helvetica Neue"/>
          <w:sz w:val="23"/>
          <w:szCs w:val="23"/>
        </w:rPr>
      </w:pPr>
    </w:p>
    <w:p w14:paraId="3B40F1A5" w14:textId="46A88123" w:rsidR="00B13D41" w:rsidRPr="004A7045" w:rsidRDefault="00E27D11" w:rsidP="004A7045">
      <w:pPr>
        <w:spacing w:after="0"/>
        <w:ind w:left="-90"/>
        <w:jc w:val="both"/>
        <w:rPr>
          <w:rFonts w:ascii="Helvetica Neue" w:hAnsi="Helvetica Neue"/>
          <w:sz w:val="23"/>
          <w:szCs w:val="23"/>
        </w:rPr>
      </w:pPr>
      <w:r w:rsidRPr="004A7045">
        <w:rPr>
          <w:rFonts w:ascii="Helvetica Neue" w:hAnsi="Helvetica Neue"/>
          <w:sz w:val="23"/>
          <w:szCs w:val="23"/>
        </w:rPr>
        <w:t>Monitoring t</w:t>
      </w:r>
      <w:r w:rsidR="00B13D41" w:rsidRPr="004A7045">
        <w:rPr>
          <w:rFonts w:ascii="Helvetica Neue" w:hAnsi="Helvetica Neue"/>
          <w:sz w:val="23"/>
          <w:szCs w:val="23"/>
        </w:rPr>
        <w:t xml:space="preserve">he seven targets mentioning disability </w:t>
      </w:r>
      <w:r w:rsidRPr="004A7045">
        <w:rPr>
          <w:rFonts w:ascii="Helvetica Neue" w:hAnsi="Helvetica Neue"/>
          <w:sz w:val="23"/>
          <w:szCs w:val="23"/>
        </w:rPr>
        <w:t xml:space="preserve">will require </w:t>
      </w:r>
      <w:r w:rsidR="00B13D41" w:rsidRPr="004A7045">
        <w:rPr>
          <w:rFonts w:ascii="Helvetica Neue" w:hAnsi="Helvetica Neue"/>
          <w:sz w:val="23"/>
          <w:szCs w:val="23"/>
        </w:rPr>
        <w:t xml:space="preserve">specific disability indicators </w:t>
      </w:r>
      <w:r w:rsidR="00011991" w:rsidRPr="004A7045">
        <w:rPr>
          <w:rFonts w:ascii="Helvetica Neue" w:hAnsi="Helvetica Neue"/>
          <w:sz w:val="23"/>
          <w:szCs w:val="23"/>
        </w:rPr>
        <w:t xml:space="preserve">and </w:t>
      </w:r>
      <w:r w:rsidR="00B13D41" w:rsidRPr="004A7045">
        <w:rPr>
          <w:rFonts w:ascii="Helvetica Neue" w:hAnsi="Helvetica Neue"/>
          <w:sz w:val="23"/>
          <w:szCs w:val="23"/>
        </w:rPr>
        <w:t>disaggregati</w:t>
      </w:r>
      <w:r w:rsidR="00011991" w:rsidRPr="004A7045">
        <w:rPr>
          <w:rFonts w:ascii="Helvetica Neue" w:hAnsi="Helvetica Neue"/>
          <w:sz w:val="23"/>
          <w:szCs w:val="23"/>
        </w:rPr>
        <w:t>on</w:t>
      </w:r>
      <w:r w:rsidR="00B13D41" w:rsidRPr="004A7045">
        <w:rPr>
          <w:rFonts w:ascii="Helvetica Neue" w:hAnsi="Helvetica Neue"/>
          <w:sz w:val="23"/>
          <w:szCs w:val="23"/>
        </w:rPr>
        <w:t xml:space="preserve"> </w:t>
      </w:r>
      <w:r w:rsidR="00011991" w:rsidRPr="004A7045">
        <w:rPr>
          <w:rFonts w:ascii="Helvetica Neue" w:hAnsi="Helvetica Neue"/>
          <w:sz w:val="23"/>
          <w:szCs w:val="23"/>
        </w:rPr>
        <w:t xml:space="preserve">of </w:t>
      </w:r>
      <w:r w:rsidR="00B13D41" w:rsidRPr="004A7045">
        <w:rPr>
          <w:rFonts w:ascii="Helvetica Neue" w:hAnsi="Helvetica Neue"/>
          <w:sz w:val="23"/>
          <w:szCs w:val="23"/>
        </w:rPr>
        <w:t>indicators by disability.</w:t>
      </w:r>
      <w:r w:rsidR="00B13D41" w:rsidRPr="004A7045">
        <w:rPr>
          <w:rFonts w:ascii="Helvetica Neue" w:hAnsi="Helvetica Neue"/>
          <w:sz w:val="23"/>
          <w:szCs w:val="23"/>
          <w:vertAlign w:val="superscript"/>
        </w:rPr>
        <w:footnoteReference w:id="2"/>
      </w:r>
      <w:r w:rsidR="00B13D41" w:rsidRPr="004A7045">
        <w:rPr>
          <w:rFonts w:ascii="Helvetica Neue" w:hAnsi="Helvetica Neue"/>
          <w:sz w:val="23"/>
          <w:szCs w:val="23"/>
        </w:rPr>
        <w:t xml:space="preserve"> </w:t>
      </w:r>
    </w:p>
    <w:p w14:paraId="05DCB9E7" w14:textId="77777777" w:rsidR="00B13D41" w:rsidRPr="004A7045" w:rsidRDefault="00B13D41" w:rsidP="004A7045">
      <w:pPr>
        <w:spacing w:after="0"/>
        <w:ind w:left="-90"/>
        <w:jc w:val="both"/>
        <w:rPr>
          <w:rFonts w:ascii="Helvetica Neue" w:hAnsi="Helvetica Neue"/>
          <w:sz w:val="23"/>
          <w:szCs w:val="23"/>
        </w:rPr>
      </w:pPr>
    </w:p>
    <w:p w14:paraId="1B94E38F" w14:textId="77777777" w:rsidR="004A7045" w:rsidRDefault="00B13D41" w:rsidP="004A7045">
      <w:pPr>
        <w:spacing w:after="0"/>
        <w:ind w:left="-90"/>
        <w:jc w:val="both"/>
        <w:rPr>
          <w:rFonts w:ascii="Helvetica Neue" w:hAnsi="Helvetica Neue"/>
          <w:sz w:val="23"/>
          <w:szCs w:val="23"/>
        </w:rPr>
      </w:pPr>
      <w:r w:rsidRPr="004A7045">
        <w:rPr>
          <w:rFonts w:ascii="Helvetica Neue" w:hAnsi="Helvetica Neue"/>
          <w:sz w:val="23"/>
          <w:szCs w:val="23"/>
        </w:rPr>
        <w:t>In particular, the indicators for targets 4.5 and 8.5 should be disaggregated for persons with/without disabilities. In addition, for target 4.5, an indicator on inclusion is needed to ensure equal access. It is not enough for children with disabilities to enrol/attend school - access to education for all requires that teachers have the capacity to teach students with special educational needs. Therefore the following indicator is proposed: ‘Percentage of teachers in service who have received in-service training in the last 12 months to teach students with special educational needs’ (this indicator is also linked to targets 4.c and 10.2).</w:t>
      </w:r>
    </w:p>
    <w:p w14:paraId="77CF604D" w14:textId="77777777" w:rsidR="004A7045" w:rsidRPr="004A7045" w:rsidRDefault="004A7045" w:rsidP="004A7045">
      <w:pPr>
        <w:spacing w:after="0"/>
        <w:ind w:left="-90"/>
        <w:jc w:val="both"/>
        <w:rPr>
          <w:rFonts w:ascii="Helvetica Neue" w:hAnsi="Helvetica Neue"/>
          <w:sz w:val="23"/>
          <w:szCs w:val="23"/>
        </w:rPr>
        <w:sectPr w:rsidR="004A7045" w:rsidRPr="004A7045" w:rsidSect="00F843AD">
          <w:type w:val="continuous"/>
          <w:pgSz w:w="11906" w:h="16838"/>
          <w:pgMar w:top="1440" w:right="1440" w:bottom="1440" w:left="1440" w:header="720" w:footer="720" w:gutter="0"/>
          <w:cols w:num="2" w:space="720"/>
          <w:titlePg/>
          <w:docGrid w:linePitch="360"/>
        </w:sectPr>
      </w:pPr>
    </w:p>
    <w:p w14:paraId="282424FF" w14:textId="30F7556C" w:rsidR="00B13D41" w:rsidRDefault="00B13D41" w:rsidP="004A7045">
      <w:pPr>
        <w:spacing w:after="0"/>
        <w:ind w:left="180"/>
        <w:jc w:val="both"/>
        <w:rPr>
          <w:rFonts w:ascii="Helvetica Neue" w:hAnsi="Helvetica Neue"/>
          <w:sz w:val="23"/>
          <w:szCs w:val="23"/>
        </w:rPr>
      </w:pPr>
    </w:p>
    <w:p w14:paraId="4E1639DF" w14:textId="77777777" w:rsidR="004A7045" w:rsidRPr="004A7045" w:rsidRDefault="004A7045" w:rsidP="004A7045">
      <w:pPr>
        <w:spacing w:after="0"/>
        <w:ind w:left="180"/>
        <w:jc w:val="both"/>
        <w:rPr>
          <w:rFonts w:ascii="Helvetica Neue" w:hAnsi="Helvetica Neue"/>
          <w:sz w:val="23"/>
          <w:szCs w:val="23"/>
        </w:rPr>
      </w:pPr>
    </w:p>
    <w:p w14:paraId="08D88AEE" w14:textId="77777777" w:rsidR="000E6DE4" w:rsidRPr="00C315A1" w:rsidRDefault="000E6DE4" w:rsidP="00CD55E5">
      <w:pPr>
        <w:spacing w:after="0"/>
        <w:ind w:left="720"/>
        <w:jc w:val="both"/>
        <w:rPr>
          <w:rFonts w:ascii="Helvetica Neue" w:hAnsi="Helvetica Neue"/>
          <w:i/>
        </w:rPr>
      </w:pPr>
      <w:r w:rsidRPr="00C315A1">
        <w:rPr>
          <w:rFonts w:ascii="Helvetica Neue" w:hAnsi="Helvetica Neue"/>
          <w:b/>
        </w:rPr>
        <w:t>4.5</w:t>
      </w:r>
      <w:r w:rsidRPr="00C315A1">
        <w:rPr>
          <w:rFonts w:ascii="Helvetica Neue" w:hAnsi="Helvetica Neue"/>
        </w:rPr>
        <w:t xml:space="preserve"> </w:t>
      </w:r>
      <w:r w:rsidRPr="00C315A1">
        <w:rPr>
          <w:rFonts w:ascii="Helvetica Neue" w:hAnsi="Helvetica Neue"/>
          <w:i/>
        </w:rPr>
        <w:t xml:space="preserve">by 2030, eliminate gender disparities in education and ensure equal access to all levels of education and vocational training for the vulnerable, including </w:t>
      </w:r>
      <w:r w:rsidRPr="00C315A1">
        <w:rPr>
          <w:rFonts w:ascii="Helvetica Neue" w:hAnsi="Helvetica Neue"/>
          <w:b/>
          <w:i/>
        </w:rPr>
        <w:t>persons with disabilities</w:t>
      </w:r>
      <w:r w:rsidRPr="00C315A1">
        <w:rPr>
          <w:rFonts w:ascii="Helvetica Neue" w:hAnsi="Helvetica Neue"/>
          <w:i/>
        </w:rPr>
        <w:t>, indigenous peoples, and children in vulnerable situations</w:t>
      </w:r>
    </w:p>
    <w:p w14:paraId="7656773E" w14:textId="77777777" w:rsidR="000E6DE4" w:rsidRPr="00C315A1" w:rsidRDefault="000E6DE4" w:rsidP="00F2649A">
      <w:pPr>
        <w:keepNext/>
        <w:keepLines/>
        <w:spacing w:after="0"/>
        <w:ind w:left="720"/>
        <w:jc w:val="both"/>
        <w:rPr>
          <w:rFonts w:ascii="Helvetica Neue" w:hAnsi="Helvetica Neue"/>
          <w:b/>
        </w:rPr>
      </w:pPr>
      <w:r w:rsidRPr="00C315A1">
        <w:rPr>
          <w:rFonts w:ascii="Helvetica Neue" w:hAnsi="Helvetica Neue"/>
          <w:b/>
          <w:i/>
        </w:rPr>
        <w:t>Indicators</w:t>
      </w:r>
    </w:p>
    <w:p w14:paraId="6E297ADC" w14:textId="77777777" w:rsidR="000E6DE4" w:rsidRPr="00C315A1" w:rsidRDefault="000E6DE4" w:rsidP="00894EA7">
      <w:pPr>
        <w:keepNext/>
        <w:keepLines/>
        <w:spacing w:after="0"/>
        <w:ind w:left="720"/>
        <w:jc w:val="both"/>
        <w:rPr>
          <w:rFonts w:ascii="Helvetica Neue" w:hAnsi="Helvetica Neue"/>
        </w:rPr>
      </w:pPr>
      <w:r w:rsidRPr="00C315A1">
        <w:rPr>
          <w:rFonts w:ascii="Helvetica Neue" w:hAnsi="Helvetica Neue"/>
        </w:rPr>
        <w:t>- disaggregate indicator</w:t>
      </w:r>
      <w:r w:rsidR="00E26DF5" w:rsidRPr="00C315A1">
        <w:rPr>
          <w:rFonts w:ascii="Helvetica Neue" w:hAnsi="Helvetica Neue"/>
        </w:rPr>
        <w:t>s</w:t>
      </w:r>
      <w:r w:rsidRPr="00C315A1">
        <w:rPr>
          <w:rFonts w:ascii="Helvetica Neue" w:hAnsi="Helvetica Neue"/>
        </w:rPr>
        <w:t xml:space="preserve"> for this target</w:t>
      </w:r>
      <w:r w:rsidR="00894EA7" w:rsidRPr="00C315A1">
        <w:rPr>
          <w:rFonts w:ascii="Helvetica Neue" w:hAnsi="Helvetica Neue"/>
        </w:rPr>
        <w:t>, as well as for other targets under SDG 4,</w:t>
      </w:r>
      <w:r w:rsidRPr="00C315A1">
        <w:rPr>
          <w:rFonts w:ascii="Helvetica Neue" w:hAnsi="Helvetica Neue"/>
        </w:rPr>
        <w:t xml:space="preserve"> for persons with/without disabilities</w:t>
      </w:r>
      <w:r w:rsidR="00526D6A" w:rsidRPr="00C315A1">
        <w:rPr>
          <w:rFonts w:ascii="Helvetica Neue" w:hAnsi="Helvetica Neue"/>
        </w:rPr>
        <w:t xml:space="preserve"> (e.g. </w:t>
      </w:r>
      <w:r w:rsidR="00E76258" w:rsidRPr="00C315A1">
        <w:rPr>
          <w:rFonts w:ascii="Helvetica Neue" w:hAnsi="Helvetica Neue"/>
        </w:rPr>
        <w:t>Primary school net attendance ratio for children with disabilities; Secondary school net attendance ratio for children with disabilities</w:t>
      </w:r>
      <w:r w:rsidR="00526D6A" w:rsidRPr="00C315A1">
        <w:rPr>
          <w:rFonts w:ascii="Helvetica Neue" w:hAnsi="Helvetica Neue"/>
        </w:rPr>
        <w:t>)</w:t>
      </w:r>
    </w:p>
    <w:p w14:paraId="485B3525" w14:textId="77777777" w:rsidR="000E6DE4" w:rsidRPr="00C315A1" w:rsidRDefault="000E6DE4" w:rsidP="00F2649A">
      <w:pPr>
        <w:keepNext/>
        <w:keepLines/>
        <w:spacing w:after="0"/>
        <w:ind w:left="720"/>
        <w:jc w:val="both"/>
        <w:rPr>
          <w:rFonts w:ascii="Helvetica Neue" w:hAnsi="Helvetica Neue"/>
        </w:rPr>
      </w:pPr>
      <w:r w:rsidRPr="00C315A1">
        <w:rPr>
          <w:rFonts w:ascii="Helvetica Neue" w:hAnsi="Helvetica Neue"/>
        </w:rPr>
        <w:t xml:space="preserve">- </w:t>
      </w:r>
      <w:r w:rsidR="00AA4C13" w:rsidRPr="00C315A1">
        <w:rPr>
          <w:rFonts w:ascii="Helvetica Neue" w:hAnsi="Helvetica Neue"/>
        </w:rPr>
        <w:t>Percentage of teachers in service who have received in-service training in the last 12 months to teach students with special educational needs</w:t>
      </w:r>
    </w:p>
    <w:p w14:paraId="6E12A395" w14:textId="77777777" w:rsidR="000E6DE4" w:rsidRPr="00C315A1" w:rsidRDefault="000E6DE4" w:rsidP="000E6DE4">
      <w:pPr>
        <w:spacing w:after="0"/>
        <w:jc w:val="both"/>
        <w:rPr>
          <w:rFonts w:ascii="Helvetica Neue" w:hAnsi="Helvetica Neue"/>
        </w:rPr>
      </w:pPr>
    </w:p>
    <w:p w14:paraId="5C1A6E7C" w14:textId="77777777" w:rsidR="00CD55E5" w:rsidRPr="00C315A1" w:rsidRDefault="000E6DE4" w:rsidP="0046061C">
      <w:pPr>
        <w:keepNext/>
        <w:keepLines/>
        <w:spacing w:after="0"/>
        <w:ind w:left="720"/>
        <w:jc w:val="both"/>
        <w:rPr>
          <w:rFonts w:ascii="Helvetica Neue" w:hAnsi="Helvetica Neue"/>
        </w:rPr>
      </w:pPr>
      <w:r w:rsidRPr="00C315A1">
        <w:rPr>
          <w:rFonts w:ascii="Helvetica Neue" w:hAnsi="Helvetica Neue"/>
          <w:b/>
        </w:rPr>
        <w:t>8.5</w:t>
      </w:r>
      <w:r w:rsidRPr="00C315A1">
        <w:rPr>
          <w:rFonts w:ascii="Helvetica Neue" w:hAnsi="Helvetica Neue"/>
        </w:rPr>
        <w:t xml:space="preserve"> </w:t>
      </w:r>
      <w:r w:rsidRPr="00C315A1">
        <w:rPr>
          <w:rFonts w:ascii="Helvetica Neue" w:hAnsi="Helvetica Neue"/>
          <w:i/>
        </w:rPr>
        <w:t xml:space="preserve">by 2030 achieve full and productive employment and decent work for all women and men, including for young people and </w:t>
      </w:r>
      <w:r w:rsidRPr="00C315A1">
        <w:rPr>
          <w:rFonts w:ascii="Helvetica Neue" w:hAnsi="Helvetica Neue"/>
          <w:b/>
          <w:i/>
        </w:rPr>
        <w:t>persons with disabilities</w:t>
      </w:r>
      <w:r w:rsidRPr="00C315A1">
        <w:rPr>
          <w:rFonts w:ascii="Helvetica Neue" w:hAnsi="Helvetica Neue"/>
          <w:i/>
        </w:rPr>
        <w:t>, and equal pay for work of equal value</w:t>
      </w:r>
      <w:r w:rsidR="00CD55E5" w:rsidRPr="00C315A1">
        <w:rPr>
          <w:rFonts w:ascii="Helvetica Neue" w:hAnsi="Helvetica Neue"/>
        </w:rPr>
        <w:t xml:space="preserve"> </w:t>
      </w:r>
    </w:p>
    <w:p w14:paraId="7D0D5F7D" w14:textId="77777777" w:rsidR="00EE0892" w:rsidRPr="00C315A1" w:rsidRDefault="00EE0892" w:rsidP="0046061C">
      <w:pPr>
        <w:keepNext/>
        <w:keepLines/>
        <w:spacing w:after="0"/>
        <w:ind w:left="720"/>
        <w:jc w:val="both"/>
        <w:rPr>
          <w:rFonts w:ascii="Helvetica Neue" w:hAnsi="Helvetica Neue"/>
          <w:b/>
        </w:rPr>
      </w:pPr>
      <w:r w:rsidRPr="00C315A1">
        <w:rPr>
          <w:rFonts w:ascii="Helvetica Neue" w:hAnsi="Helvetica Neue"/>
          <w:b/>
          <w:i/>
        </w:rPr>
        <w:t>Indicator</w:t>
      </w:r>
    </w:p>
    <w:p w14:paraId="5128B70E" w14:textId="77777777" w:rsidR="002A57FA" w:rsidRDefault="00EE0892" w:rsidP="00EF57E2">
      <w:pPr>
        <w:keepNext/>
        <w:keepLines/>
        <w:spacing w:after="0"/>
        <w:ind w:left="720"/>
        <w:jc w:val="both"/>
        <w:rPr>
          <w:rStyle w:val="FootnoteReference"/>
          <w:rFonts w:ascii="Helvetica Neue" w:hAnsi="Helvetica Neue"/>
        </w:rPr>
      </w:pPr>
      <w:r w:rsidRPr="00C315A1">
        <w:rPr>
          <w:rFonts w:ascii="Helvetica Neue" w:hAnsi="Helvetica Neue"/>
        </w:rPr>
        <w:t xml:space="preserve">- </w:t>
      </w:r>
      <w:r w:rsidR="00CE2D62" w:rsidRPr="00C315A1">
        <w:rPr>
          <w:rFonts w:ascii="Helvetica Neue" w:hAnsi="Helvetica Neue"/>
        </w:rPr>
        <w:t>Unemployment rate</w:t>
      </w:r>
      <w:r w:rsidR="004D5F70" w:rsidRPr="00C315A1">
        <w:rPr>
          <w:rFonts w:ascii="Helvetica Neue" w:hAnsi="Helvetica Neue" w:cs="Helv"/>
          <w:color w:val="000000"/>
        </w:rPr>
        <w:t>, disaggregated for persons with/without disabilities</w:t>
      </w:r>
      <w:r w:rsidR="004D5F70" w:rsidRPr="00C315A1">
        <w:rPr>
          <w:rStyle w:val="FootnoteReference"/>
          <w:rFonts w:ascii="Helvetica Neue" w:hAnsi="Helvetica Neue"/>
        </w:rPr>
        <w:t xml:space="preserve"> </w:t>
      </w:r>
      <w:r w:rsidR="002430D3" w:rsidRPr="00C315A1">
        <w:rPr>
          <w:rStyle w:val="FootnoteReference"/>
          <w:rFonts w:ascii="Helvetica Neue" w:hAnsi="Helvetica Neue"/>
        </w:rPr>
        <w:footnoteReference w:id="3"/>
      </w:r>
    </w:p>
    <w:p w14:paraId="7AADD6F8" w14:textId="77777777" w:rsidR="002A57FA" w:rsidRDefault="002A57FA" w:rsidP="00EF57E2">
      <w:pPr>
        <w:keepNext/>
        <w:keepLines/>
        <w:spacing w:after="0"/>
        <w:ind w:left="720"/>
        <w:jc w:val="both"/>
        <w:rPr>
          <w:rStyle w:val="FootnoteReference"/>
          <w:rFonts w:ascii="Helvetica Neue" w:hAnsi="Helvetica Neue"/>
        </w:rPr>
      </w:pPr>
    </w:p>
    <w:p w14:paraId="1BE9BD2E" w14:textId="4189F1DA" w:rsidR="00EE0892" w:rsidRPr="00C315A1" w:rsidRDefault="0001553E" w:rsidP="00EF57E2">
      <w:pPr>
        <w:keepNext/>
        <w:keepLines/>
        <w:spacing w:after="0"/>
        <w:ind w:left="720"/>
        <w:jc w:val="both"/>
        <w:rPr>
          <w:rFonts w:ascii="Helvetica Neue" w:hAnsi="Helvetica Neue" w:cs="Helv"/>
          <w:color w:val="000000"/>
        </w:rPr>
      </w:pPr>
      <w:r w:rsidRPr="00C315A1">
        <w:rPr>
          <w:rFonts w:ascii="Helvetica Neue" w:hAnsi="Helvetica Neue" w:cs="Helv"/>
          <w:color w:val="000000"/>
        </w:rPr>
        <w:t>For targets 4.a, 11.2 and 11.7</w:t>
      </w:r>
      <w:r w:rsidR="000578D2" w:rsidRPr="00C315A1">
        <w:rPr>
          <w:rFonts w:ascii="Helvetica Neue" w:hAnsi="Helvetica Neue" w:cs="Helv"/>
          <w:color w:val="000000"/>
        </w:rPr>
        <w:t>,</w:t>
      </w:r>
      <w:r w:rsidRPr="00C315A1">
        <w:rPr>
          <w:rFonts w:ascii="Helvetica Neue" w:hAnsi="Helvetica Neue" w:cs="Helv"/>
          <w:color w:val="000000"/>
        </w:rPr>
        <w:t xml:space="preserve"> which refer to accessibility by persons with disabilities, the indicators can be based on </w:t>
      </w:r>
      <w:r w:rsidR="00824262" w:rsidRPr="00C315A1">
        <w:rPr>
          <w:rFonts w:ascii="Helvetica Neue" w:hAnsi="Helvetica Neue" w:cs="Helv"/>
          <w:color w:val="000000"/>
        </w:rPr>
        <w:t xml:space="preserve">existing ISO standards </w:t>
      </w:r>
      <w:r w:rsidR="00000D2A" w:rsidRPr="00C315A1">
        <w:rPr>
          <w:rFonts w:ascii="Helvetica Neue" w:hAnsi="Helvetica Neue" w:cs="Helv"/>
          <w:color w:val="000000"/>
        </w:rPr>
        <w:t xml:space="preserve">for accessibility to buildings </w:t>
      </w:r>
      <w:r w:rsidR="00824262" w:rsidRPr="00C315A1">
        <w:rPr>
          <w:rFonts w:ascii="Helvetica Neue" w:hAnsi="Helvetica Neue" w:cs="Helv"/>
          <w:color w:val="000000"/>
        </w:rPr>
        <w:t xml:space="preserve">or </w:t>
      </w:r>
      <w:r w:rsidRPr="00C315A1">
        <w:rPr>
          <w:rFonts w:ascii="Helvetica Neue" w:hAnsi="Helvetica Neue" w:cs="Helv"/>
          <w:color w:val="000000"/>
        </w:rPr>
        <w:t xml:space="preserve">minimum national standards of accessibility by persons with disabilities. The Convention on the Rights of Persons with Disabilities refers to universal design, but there is not an operational currently used international definition of accessibility/universal design. Countries </w:t>
      </w:r>
      <w:r w:rsidR="000578D2" w:rsidRPr="00C315A1">
        <w:rPr>
          <w:rFonts w:ascii="Helvetica Neue" w:hAnsi="Helvetica Neue" w:cs="Helv"/>
          <w:color w:val="000000"/>
        </w:rPr>
        <w:t xml:space="preserve">tend to </w:t>
      </w:r>
      <w:r w:rsidR="00824262" w:rsidRPr="00C315A1">
        <w:rPr>
          <w:rFonts w:ascii="Helvetica Neue" w:hAnsi="Helvetica Neue" w:cs="Helv"/>
          <w:color w:val="000000"/>
        </w:rPr>
        <w:t xml:space="preserve">either use existing ISO standards or </w:t>
      </w:r>
      <w:r w:rsidRPr="00C315A1">
        <w:rPr>
          <w:rFonts w:ascii="Helvetica Neue" w:hAnsi="Helvetica Neue" w:cs="Helv"/>
          <w:color w:val="000000"/>
        </w:rPr>
        <w:t xml:space="preserve">make their own assessments of accessible schools, accessible public buildings, and accessible transport according to </w:t>
      </w:r>
      <w:r w:rsidR="000578D2" w:rsidRPr="00C315A1">
        <w:rPr>
          <w:rFonts w:ascii="Helvetica Neue" w:hAnsi="Helvetica Neue" w:cs="Helv"/>
          <w:color w:val="000000"/>
        </w:rPr>
        <w:t xml:space="preserve">national </w:t>
      </w:r>
      <w:r w:rsidRPr="00C315A1">
        <w:rPr>
          <w:rFonts w:ascii="Helvetica Neue" w:hAnsi="Helvetica Neue" w:cs="Helv"/>
          <w:color w:val="000000"/>
        </w:rPr>
        <w:t>standards. Therefore, the following indicators are suggested for these targets:</w:t>
      </w:r>
    </w:p>
    <w:p w14:paraId="710B423C" w14:textId="0DE33ECF" w:rsidR="00EE0892" w:rsidRPr="00C315A1" w:rsidRDefault="0001553E" w:rsidP="00435004">
      <w:pPr>
        <w:spacing w:after="0"/>
        <w:ind w:left="720"/>
        <w:jc w:val="both"/>
        <w:rPr>
          <w:rFonts w:ascii="Helvetica Neue" w:hAnsi="Helvetica Neue" w:cs="Helv"/>
          <w:i/>
          <w:color w:val="000000"/>
        </w:rPr>
      </w:pPr>
      <w:r w:rsidRPr="00C315A1">
        <w:rPr>
          <w:rFonts w:ascii="Helvetica Neue" w:hAnsi="Helvetica Neue" w:cs="Helv"/>
          <w:color w:val="000000"/>
        </w:rPr>
        <w:br/>
      </w:r>
      <w:r w:rsidR="00EE0892" w:rsidRPr="00C315A1">
        <w:rPr>
          <w:rFonts w:ascii="Helvetica Neue" w:hAnsi="Helvetica Neue" w:cs="Helv"/>
          <w:b/>
          <w:color w:val="000000"/>
        </w:rPr>
        <w:t>4.a</w:t>
      </w:r>
      <w:r w:rsidR="00EE0892" w:rsidRPr="00C315A1">
        <w:rPr>
          <w:rFonts w:ascii="Helvetica Neue" w:hAnsi="Helvetica Neue" w:cs="Helv"/>
          <w:color w:val="000000"/>
        </w:rPr>
        <w:t xml:space="preserve"> </w:t>
      </w:r>
      <w:r w:rsidR="00EE0892" w:rsidRPr="00C315A1">
        <w:rPr>
          <w:rFonts w:ascii="Helvetica Neue" w:hAnsi="Helvetica Neue" w:cs="Helv"/>
          <w:i/>
          <w:color w:val="000000"/>
        </w:rPr>
        <w:t xml:space="preserve">build and upgrade education facilities that are child, </w:t>
      </w:r>
      <w:r w:rsidR="00EE0892" w:rsidRPr="00C315A1">
        <w:rPr>
          <w:rFonts w:ascii="Helvetica Neue" w:hAnsi="Helvetica Neue" w:cs="Helv"/>
          <w:b/>
          <w:i/>
          <w:color w:val="000000"/>
        </w:rPr>
        <w:t>disability</w:t>
      </w:r>
      <w:r w:rsidR="00EE0892" w:rsidRPr="00C315A1">
        <w:rPr>
          <w:rFonts w:ascii="Helvetica Neue" w:hAnsi="Helvetica Neue" w:cs="Helv"/>
          <w:i/>
          <w:color w:val="000000"/>
        </w:rPr>
        <w:t xml:space="preserve"> and gender sensitive and provide safe, non-violent, inclusive and effective learning environments for all</w:t>
      </w:r>
    </w:p>
    <w:p w14:paraId="57F8DE4C" w14:textId="77777777" w:rsidR="00EE0892" w:rsidRPr="00C315A1" w:rsidRDefault="00EE0892" w:rsidP="00CD55E5">
      <w:pPr>
        <w:spacing w:after="0"/>
        <w:ind w:left="720"/>
        <w:jc w:val="both"/>
        <w:rPr>
          <w:rFonts w:ascii="Helvetica Neue" w:hAnsi="Helvetica Neue"/>
          <w:b/>
        </w:rPr>
      </w:pPr>
      <w:r w:rsidRPr="00C315A1">
        <w:rPr>
          <w:rFonts w:ascii="Helvetica Neue" w:hAnsi="Helvetica Neue"/>
          <w:b/>
          <w:i/>
        </w:rPr>
        <w:t>Indicator</w:t>
      </w:r>
    </w:p>
    <w:p w14:paraId="0174F609" w14:textId="77777777" w:rsidR="00EE0892" w:rsidRPr="00C315A1" w:rsidRDefault="00EE0892" w:rsidP="00435004">
      <w:pPr>
        <w:ind w:left="720"/>
        <w:jc w:val="both"/>
        <w:rPr>
          <w:rFonts w:ascii="Helvetica Neue" w:hAnsi="Helvetica Neue" w:cs="Helv"/>
          <w:color w:val="000000"/>
        </w:rPr>
      </w:pPr>
      <w:r w:rsidRPr="00C315A1">
        <w:rPr>
          <w:rFonts w:ascii="Helvetica Neue" w:hAnsi="Helvetica Neue" w:cs="Helv"/>
          <w:color w:val="000000"/>
        </w:rPr>
        <w:t>-</w:t>
      </w:r>
      <w:r w:rsidR="00704C26" w:rsidRPr="00C315A1">
        <w:rPr>
          <w:rFonts w:ascii="Helvetica Neue" w:hAnsi="Helvetica Neue" w:cs="Helv"/>
          <w:color w:val="000000"/>
        </w:rPr>
        <w:t xml:space="preserve"> Percentage</w:t>
      </w:r>
      <w:r w:rsidRPr="00C315A1">
        <w:rPr>
          <w:rFonts w:ascii="Helvetica Neue" w:hAnsi="Helvetica Neue" w:cs="Helv"/>
          <w:color w:val="000000"/>
        </w:rPr>
        <w:t xml:space="preserve"> of schools </w:t>
      </w:r>
      <w:r w:rsidR="00704C26" w:rsidRPr="00C315A1">
        <w:rPr>
          <w:rFonts w:ascii="Helvetica Neue" w:hAnsi="Helvetica Neue" w:cs="Helv"/>
          <w:color w:val="000000"/>
        </w:rPr>
        <w:t xml:space="preserve">(primary, lower and upper secondary) </w:t>
      </w:r>
      <w:r w:rsidR="001C6014" w:rsidRPr="00C315A1">
        <w:rPr>
          <w:rFonts w:ascii="Helvetica Neue" w:hAnsi="Helvetica Neue" w:cs="Helv"/>
          <w:color w:val="000000"/>
        </w:rPr>
        <w:t>with adapted infrastructure and materials for students with disabilities</w:t>
      </w:r>
      <w:r w:rsidR="001C6014" w:rsidRPr="00C315A1">
        <w:rPr>
          <w:rStyle w:val="FootnoteReference"/>
          <w:rFonts w:ascii="Helvetica Neue" w:hAnsi="Helvetica Neue" w:cs="Helv"/>
          <w:color w:val="000000"/>
        </w:rPr>
        <w:footnoteReference w:id="4"/>
      </w:r>
      <w:r w:rsidR="001C6014" w:rsidRPr="00C315A1">
        <w:rPr>
          <w:rFonts w:ascii="Helvetica Neue" w:hAnsi="Helvetica Neue" w:cs="Helv"/>
          <w:color w:val="000000"/>
        </w:rPr>
        <w:t xml:space="preserve"> </w:t>
      </w:r>
    </w:p>
    <w:p w14:paraId="7F0F645F" w14:textId="77777777" w:rsidR="00EE0892" w:rsidRPr="00C315A1" w:rsidRDefault="00EE0892" w:rsidP="00435004">
      <w:pPr>
        <w:spacing w:after="0"/>
        <w:ind w:left="720"/>
        <w:jc w:val="both"/>
        <w:rPr>
          <w:rFonts w:ascii="Helvetica Neue" w:hAnsi="Helvetica Neue" w:cs="Helv"/>
          <w:i/>
          <w:color w:val="000000"/>
        </w:rPr>
      </w:pPr>
      <w:r w:rsidRPr="00C315A1">
        <w:rPr>
          <w:rFonts w:ascii="Helvetica Neue" w:hAnsi="Helvetica Neue" w:cs="Helv"/>
          <w:b/>
          <w:color w:val="000000"/>
        </w:rPr>
        <w:t>11.2</w:t>
      </w:r>
      <w:r w:rsidRPr="00C315A1">
        <w:rPr>
          <w:rFonts w:ascii="Helvetica Neue" w:hAnsi="Helvetica Neue" w:cs="Helv"/>
          <w:color w:val="000000"/>
        </w:rPr>
        <w:t xml:space="preserve"> </w:t>
      </w:r>
      <w:r w:rsidRPr="00C315A1">
        <w:rPr>
          <w:rFonts w:ascii="Helvetica Neue" w:hAnsi="Helvetica Neue" w:cs="Helv"/>
          <w:i/>
          <w:color w:val="000000"/>
        </w:rPr>
        <w:t xml:space="preserve">by 2030, provide access to safe, affordable, accessible and sustainable transport systems for all, improving road safety, notably by expanding public transport, with special attention to the needs of those in vulnerable situations, women, children, </w:t>
      </w:r>
      <w:r w:rsidRPr="00C315A1">
        <w:rPr>
          <w:rFonts w:ascii="Helvetica Neue" w:hAnsi="Helvetica Neue" w:cs="Helv"/>
          <w:b/>
          <w:i/>
          <w:color w:val="000000"/>
        </w:rPr>
        <w:t>persons with disabilities</w:t>
      </w:r>
      <w:r w:rsidRPr="00C315A1">
        <w:rPr>
          <w:rFonts w:ascii="Helvetica Neue" w:hAnsi="Helvetica Neue" w:cs="Helv"/>
          <w:i/>
          <w:color w:val="000000"/>
        </w:rPr>
        <w:t xml:space="preserve"> and older persons</w:t>
      </w:r>
    </w:p>
    <w:p w14:paraId="0C8A9E0E" w14:textId="77777777" w:rsidR="00EE0892" w:rsidRPr="00C315A1" w:rsidRDefault="00EE0892" w:rsidP="00CD55E5">
      <w:pPr>
        <w:spacing w:after="0"/>
        <w:ind w:left="720"/>
        <w:jc w:val="both"/>
        <w:rPr>
          <w:rFonts w:ascii="Helvetica Neue" w:hAnsi="Helvetica Neue"/>
          <w:b/>
          <w:i/>
        </w:rPr>
      </w:pPr>
      <w:r w:rsidRPr="00C315A1">
        <w:rPr>
          <w:rFonts w:ascii="Helvetica Neue" w:hAnsi="Helvetica Neue"/>
          <w:b/>
          <w:i/>
        </w:rPr>
        <w:t>Indicator</w:t>
      </w:r>
    </w:p>
    <w:p w14:paraId="3CDE42BF" w14:textId="77777777" w:rsidR="00EE0892" w:rsidRPr="00C315A1" w:rsidRDefault="00EE0892" w:rsidP="00435004">
      <w:pPr>
        <w:ind w:left="720"/>
        <w:jc w:val="both"/>
        <w:rPr>
          <w:rFonts w:ascii="Helvetica Neue" w:hAnsi="Helvetica Neue" w:cs="Helv"/>
          <w:color w:val="000000"/>
        </w:rPr>
      </w:pPr>
      <w:r w:rsidRPr="00C315A1">
        <w:rPr>
          <w:rFonts w:ascii="Helvetica Neue" w:hAnsi="Helvetica Neue" w:cs="Helv"/>
          <w:color w:val="000000"/>
        </w:rPr>
        <w:t xml:space="preserve">- </w:t>
      </w:r>
      <w:r w:rsidR="00AF6E94" w:rsidRPr="00C315A1">
        <w:rPr>
          <w:rFonts w:ascii="Helvetica Neue" w:hAnsi="Helvetica Neue" w:cs="Helv"/>
          <w:color w:val="000000"/>
        </w:rPr>
        <w:t xml:space="preserve">Percentage of </w:t>
      </w:r>
      <w:r w:rsidRPr="00C315A1">
        <w:rPr>
          <w:rFonts w:ascii="Helvetica Neue" w:hAnsi="Helvetica Neue" w:cs="Helv"/>
          <w:color w:val="000000"/>
        </w:rPr>
        <w:t>public transport vehicles meeting the minimum national standards for access</w:t>
      </w:r>
      <w:r w:rsidR="00610BFB" w:rsidRPr="00C315A1">
        <w:rPr>
          <w:rFonts w:ascii="Helvetica Neue" w:hAnsi="Helvetica Neue" w:cs="Helv"/>
          <w:color w:val="000000"/>
        </w:rPr>
        <w:t>ibility</w:t>
      </w:r>
      <w:r w:rsidRPr="00C315A1">
        <w:rPr>
          <w:rFonts w:ascii="Helvetica Neue" w:hAnsi="Helvetica Neue" w:cs="Helv"/>
          <w:color w:val="000000"/>
        </w:rPr>
        <w:t xml:space="preserve"> by persons with disabilities</w:t>
      </w:r>
    </w:p>
    <w:p w14:paraId="35B3740D" w14:textId="77777777" w:rsidR="00EE0892" w:rsidRPr="00C315A1" w:rsidRDefault="00EE0892" w:rsidP="00435004">
      <w:pPr>
        <w:spacing w:after="0"/>
        <w:ind w:left="720"/>
        <w:jc w:val="both"/>
        <w:rPr>
          <w:rFonts w:ascii="Helvetica Neue" w:hAnsi="Helvetica Neue" w:cs="Helv"/>
          <w:color w:val="000000"/>
        </w:rPr>
      </w:pPr>
      <w:r w:rsidRPr="00C315A1">
        <w:rPr>
          <w:rFonts w:ascii="Helvetica Neue" w:hAnsi="Helvetica Neue" w:cs="Helv"/>
          <w:b/>
          <w:color w:val="000000"/>
        </w:rPr>
        <w:t>11.7</w:t>
      </w:r>
      <w:r w:rsidRPr="00C315A1">
        <w:rPr>
          <w:rFonts w:ascii="Helvetica Neue" w:hAnsi="Helvetica Neue" w:cs="Helv"/>
          <w:color w:val="000000"/>
        </w:rPr>
        <w:t xml:space="preserve"> </w:t>
      </w:r>
      <w:r w:rsidRPr="00C315A1">
        <w:rPr>
          <w:rFonts w:ascii="Helvetica Neue" w:hAnsi="Helvetica Neue" w:cs="Helv"/>
          <w:i/>
          <w:color w:val="000000"/>
        </w:rPr>
        <w:t xml:space="preserve">by 2030, provide universal access to safe, inclusive and accessible, green and public spaces, particularly for women and children, older persons and </w:t>
      </w:r>
      <w:r w:rsidRPr="00C315A1">
        <w:rPr>
          <w:rFonts w:ascii="Helvetica Neue" w:hAnsi="Helvetica Neue" w:cs="Helv"/>
          <w:b/>
          <w:i/>
          <w:color w:val="000000"/>
        </w:rPr>
        <w:t>persons with disabilities</w:t>
      </w:r>
    </w:p>
    <w:p w14:paraId="4077E852" w14:textId="77777777" w:rsidR="00EE0892" w:rsidRPr="00C315A1" w:rsidRDefault="00EE0892" w:rsidP="00CD55E5">
      <w:pPr>
        <w:spacing w:after="0"/>
        <w:ind w:left="720"/>
        <w:jc w:val="both"/>
        <w:rPr>
          <w:rFonts w:ascii="Helvetica Neue" w:hAnsi="Helvetica Neue"/>
          <w:b/>
        </w:rPr>
      </w:pPr>
      <w:r w:rsidRPr="00C315A1">
        <w:rPr>
          <w:rFonts w:ascii="Helvetica Neue" w:hAnsi="Helvetica Neue"/>
          <w:b/>
          <w:i/>
        </w:rPr>
        <w:t>Indicator</w:t>
      </w:r>
    </w:p>
    <w:p w14:paraId="53186436" w14:textId="77777777" w:rsidR="00EE0892" w:rsidRPr="00C315A1" w:rsidRDefault="00EE0892" w:rsidP="009E44FC">
      <w:pPr>
        <w:spacing w:after="0"/>
        <w:ind w:left="720"/>
        <w:jc w:val="both"/>
        <w:rPr>
          <w:rFonts w:ascii="Helvetica Neue" w:hAnsi="Helvetica Neue" w:cs="Helv"/>
          <w:color w:val="000000"/>
        </w:rPr>
      </w:pPr>
      <w:r w:rsidRPr="00C315A1">
        <w:rPr>
          <w:rFonts w:ascii="Helvetica Neue" w:hAnsi="Helvetica Neue" w:cs="Helv"/>
          <w:color w:val="000000"/>
        </w:rPr>
        <w:t xml:space="preserve">- </w:t>
      </w:r>
      <w:r w:rsidR="00AF6E94" w:rsidRPr="00C315A1">
        <w:rPr>
          <w:rFonts w:ascii="Helvetica Neue" w:hAnsi="Helvetica Neue" w:cs="Helv"/>
          <w:color w:val="000000"/>
        </w:rPr>
        <w:t xml:space="preserve">Percentage of </w:t>
      </w:r>
      <w:r w:rsidRPr="00C315A1">
        <w:rPr>
          <w:rFonts w:ascii="Helvetica Neue" w:hAnsi="Helvetica Neue" w:cs="Helv"/>
          <w:color w:val="000000"/>
        </w:rPr>
        <w:t xml:space="preserve">public buildings meeting the </w:t>
      </w:r>
      <w:r w:rsidR="00AA4E27" w:rsidRPr="00C315A1">
        <w:rPr>
          <w:rFonts w:ascii="Helvetica Neue" w:hAnsi="Helvetica Neue" w:cs="Helv"/>
          <w:color w:val="000000"/>
        </w:rPr>
        <w:t>ISO 21542:2011 standards on accessibility and usability of the built environment</w:t>
      </w:r>
      <w:r w:rsidRPr="00C315A1">
        <w:rPr>
          <w:rFonts w:ascii="Helvetica Neue" w:hAnsi="Helvetica Neue" w:cs="Helv"/>
          <w:color w:val="000000"/>
        </w:rPr>
        <w:t xml:space="preserve">  </w:t>
      </w:r>
    </w:p>
    <w:p w14:paraId="69C93DF6" w14:textId="77777777" w:rsidR="009E44FC" w:rsidRPr="00C315A1" w:rsidRDefault="009E44FC" w:rsidP="00435004">
      <w:pPr>
        <w:ind w:left="720"/>
        <w:jc w:val="both"/>
        <w:rPr>
          <w:rFonts w:ascii="Helvetica Neue" w:hAnsi="Helvetica Neue" w:cs="Helv"/>
          <w:color w:val="000000"/>
        </w:rPr>
      </w:pPr>
      <w:r w:rsidRPr="00C315A1">
        <w:rPr>
          <w:rFonts w:ascii="Helvetica Neue" w:hAnsi="Helvetica Neue" w:cs="Helv"/>
          <w:color w:val="000000"/>
        </w:rPr>
        <w:t>- Percentage of public green spaces (parks and recreational facilities) meeting the minimum national standards for access</w:t>
      </w:r>
      <w:r w:rsidR="00610BFB" w:rsidRPr="00C315A1">
        <w:rPr>
          <w:rFonts w:ascii="Helvetica Neue" w:hAnsi="Helvetica Neue" w:cs="Helv"/>
          <w:color w:val="000000"/>
        </w:rPr>
        <w:t>ibility</w:t>
      </w:r>
      <w:r w:rsidRPr="00C315A1">
        <w:rPr>
          <w:rFonts w:ascii="Helvetica Neue" w:hAnsi="Helvetica Neue" w:cs="Helv"/>
          <w:color w:val="000000"/>
        </w:rPr>
        <w:t xml:space="preserve"> by persons with disabilities</w:t>
      </w:r>
    </w:p>
    <w:p w14:paraId="685AF81B" w14:textId="77777777" w:rsidR="008D54C6" w:rsidRPr="00C315A1" w:rsidRDefault="0001553E" w:rsidP="00435004">
      <w:pPr>
        <w:jc w:val="both"/>
        <w:rPr>
          <w:rFonts w:ascii="Helvetica Neue" w:hAnsi="Helvetica Neue" w:cs="Helv"/>
          <w:color w:val="000000"/>
        </w:rPr>
      </w:pPr>
      <w:r w:rsidRPr="00C315A1">
        <w:rPr>
          <w:rFonts w:ascii="Helvetica Neue" w:hAnsi="Helvetica Neue" w:cs="Helv"/>
          <w:color w:val="000000"/>
        </w:rPr>
        <w:t xml:space="preserve">For target 10.2, social and economic </w:t>
      </w:r>
      <w:r w:rsidR="000578D2" w:rsidRPr="00C315A1">
        <w:rPr>
          <w:rFonts w:ascii="Helvetica Neue" w:hAnsi="Helvetica Neue" w:cs="Helv"/>
          <w:color w:val="000000"/>
        </w:rPr>
        <w:t xml:space="preserve">inclusion </w:t>
      </w:r>
      <w:r w:rsidRPr="00C315A1">
        <w:rPr>
          <w:rFonts w:ascii="Helvetica Neue" w:hAnsi="Helvetica Neue" w:cs="Helv"/>
          <w:color w:val="000000"/>
        </w:rPr>
        <w:t xml:space="preserve">can be monitored with the indicators </w:t>
      </w:r>
      <w:r w:rsidR="00B9132E" w:rsidRPr="00C315A1">
        <w:rPr>
          <w:rFonts w:ascii="Helvetica Neue" w:hAnsi="Helvetica Neue" w:cs="Helv"/>
          <w:color w:val="000000"/>
        </w:rPr>
        <w:t>proposed in this note</w:t>
      </w:r>
      <w:r w:rsidRPr="00C315A1">
        <w:rPr>
          <w:rFonts w:ascii="Helvetica Neue" w:hAnsi="Helvetica Neue" w:cs="Helv"/>
          <w:color w:val="000000"/>
        </w:rPr>
        <w:t xml:space="preserve"> </w:t>
      </w:r>
      <w:r w:rsidR="00C9388A" w:rsidRPr="00C315A1">
        <w:rPr>
          <w:rFonts w:ascii="Helvetica Neue" w:hAnsi="Helvetica Neue" w:cs="Helv"/>
          <w:color w:val="000000"/>
        </w:rPr>
        <w:t>–</w:t>
      </w:r>
      <w:r w:rsidRPr="00C315A1">
        <w:rPr>
          <w:rFonts w:ascii="Helvetica Neue" w:hAnsi="Helvetica Neue" w:cs="Helv"/>
          <w:color w:val="000000"/>
        </w:rPr>
        <w:t xml:space="preserve"> </w:t>
      </w:r>
      <w:r w:rsidR="00C9388A" w:rsidRPr="00C315A1">
        <w:rPr>
          <w:rFonts w:ascii="Helvetica Neue" w:hAnsi="Helvetica Neue" w:cs="Helv"/>
          <w:color w:val="000000"/>
        </w:rPr>
        <w:t xml:space="preserve">there is </w:t>
      </w:r>
      <w:r w:rsidRPr="00C315A1">
        <w:rPr>
          <w:rFonts w:ascii="Helvetica Neue" w:hAnsi="Helvetica Neue" w:cs="Helv"/>
          <w:color w:val="000000"/>
        </w:rPr>
        <w:t xml:space="preserve">no need for extra indicators. </w:t>
      </w:r>
      <w:r w:rsidR="00C9388A" w:rsidRPr="00C315A1">
        <w:rPr>
          <w:rFonts w:ascii="Helvetica Neue" w:hAnsi="Helvetica Neue" w:cs="Helv"/>
          <w:color w:val="000000"/>
        </w:rPr>
        <w:t>But f</w:t>
      </w:r>
      <w:r w:rsidRPr="00C315A1">
        <w:rPr>
          <w:rFonts w:ascii="Helvetica Neue" w:hAnsi="Helvetica Neue" w:cs="Helv"/>
          <w:color w:val="000000"/>
        </w:rPr>
        <w:t xml:space="preserve">or </w:t>
      </w:r>
      <w:r w:rsidR="00C9388A" w:rsidRPr="00C315A1">
        <w:rPr>
          <w:rFonts w:ascii="Helvetica Neue" w:hAnsi="Helvetica Neue" w:cs="Helv"/>
          <w:color w:val="000000"/>
        </w:rPr>
        <w:t xml:space="preserve">monitoring </w:t>
      </w:r>
      <w:r w:rsidRPr="00C315A1">
        <w:rPr>
          <w:rFonts w:ascii="Helvetica Neue" w:hAnsi="Helvetica Neue" w:cs="Helv"/>
          <w:color w:val="000000"/>
        </w:rPr>
        <w:t xml:space="preserve">political inclusion, the </w:t>
      </w:r>
      <w:r w:rsidR="00435004" w:rsidRPr="00C315A1">
        <w:rPr>
          <w:rFonts w:ascii="Helvetica Neue" w:hAnsi="Helvetica Neue" w:cs="Helv"/>
          <w:color w:val="000000"/>
        </w:rPr>
        <w:t xml:space="preserve">indicators </w:t>
      </w:r>
      <w:r w:rsidR="00C9388A" w:rsidRPr="00C315A1">
        <w:rPr>
          <w:rFonts w:ascii="Helvetica Neue" w:hAnsi="Helvetica Neue" w:cs="Helv"/>
          <w:color w:val="000000"/>
        </w:rPr>
        <w:t xml:space="preserve">below </w:t>
      </w:r>
      <w:r w:rsidR="00435004" w:rsidRPr="00C315A1">
        <w:rPr>
          <w:rFonts w:ascii="Helvetica Neue" w:hAnsi="Helvetica Neue" w:cs="Helv"/>
          <w:color w:val="000000"/>
        </w:rPr>
        <w:t>are suggested. In addition, it is suggested to include indicators on mobile phone ownership and internet access by persons with disabilities, as these tools empower persons with disabilities and promote inclusion (these indicators are also related to target 9.c).</w:t>
      </w:r>
    </w:p>
    <w:p w14:paraId="04ED19AD" w14:textId="77777777" w:rsidR="008D54C6" w:rsidRPr="00C315A1" w:rsidRDefault="008D54C6" w:rsidP="0046061C">
      <w:pPr>
        <w:keepNext/>
        <w:keepLines/>
        <w:spacing w:after="0"/>
        <w:ind w:left="720"/>
        <w:jc w:val="both"/>
        <w:rPr>
          <w:rFonts w:ascii="Helvetica Neue" w:hAnsi="Helvetica Neue" w:cs="Helv"/>
          <w:color w:val="000000"/>
        </w:rPr>
      </w:pPr>
      <w:r w:rsidRPr="00C315A1">
        <w:rPr>
          <w:rFonts w:ascii="Helvetica Neue" w:hAnsi="Helvetica Neue" w:cs="Helv"/>
          <w:b/>
          <w:color w:val="000000"/>
        </w:rPr>
        <w:t>10.2</w:t>
      </w:r>
      <w:r w:rsidRPr="00C315A1">
        <w:rPr>
          <w:rFonts w:ascii="Helvetica Neue" w:hAnsi="Helvetica Neue" w:cs="Helv"/>
          <w:color w:val="000000"/>
        </w:rPr>
        <w:t xml:space="preserve"> by 2030 empower and promote the social, economic and political inclusion of all irrespective of age, sex, </w:t>
      </w:r>
      <w:r w:rsidRPr="00C315A1">
        <w:rPr>
          <w:rFonts w:ascii="Helvetica Neue" w:hAnsi="Helvetica Neue" w:cs="Helv"/>
          <w:b/>
          <w:color w:val="000000"/>
        </w:rPr>
        <w:t>disability</w:t>
      </w:r>
      <w:r w:rsidRPr="00C315A1">
        <w:rPr>
          <w:rFonts w:ascii="Helvetica Neue" w:hAnsi="Helvetica Neue" w:cs="Helv"/>
          <w:color w:val="000000"/>
        </w:rPr>
        <w:t>, race, ethnicity, origin, religion or economic or other status</w:t>
      </w:r>
    </w:p>
    <w:p w14:paraId="16FEAA9D" w14:textId="77777777" w:rsidR="008D54C6" w:rsidRPr="00C315A1" w:rsidRDefault="008D54C6" w:rsidP="0046061C">
      <w:pPr>
        <w:keepNext/>
        <w:keepLines/>
        <w:spacing w:after="0"/>
        <w:ind w:left="720"/>
        <w:jc w:val="both"/>
        <w:rPr>
          <w:rFonts w:ascii="Helvetica Neue" w:hAnsi="Helvetica Neue"/>
          <w:b/>
        </w:rPr>
      </w:pPr>
      <w:r w:rsidRPr="00C315A1">
        <w:rPr>
          <w:rFonts w:ascii="Helvetica Neue" w:hAnsi="Helvetica Neue"/>
          <w:b/>
          <w:i/>
        </w:rPr>
        <w:t>Indicators</w:t>
      </w:r>
    </w:p>
    <w:p w14:paraId="3E470BAD" w14:textId="77777777" w:rsidR="00B21BE9" w:rsidRPr="00C315A1" w:rsidRDefault="004B0D06" w:rsidP="0046061C">
      <w:pPr>
        <w:keepNext/>
        <w:keepLines/>
        <w:spacing w:after="0"/>
        <w:ind w:left="720"/>
        <w:rPr>
          <w:rFonts w:ascii="Helvetica Neue" w:hAnsi="Helvetica Neue" w:cs="Helv"/>
          <w:color w:val="000000"/>
        </w:rPr>
      </w:pPr>
      <w:r w:rsidRPr="00C315A1">
        <w:rPr>
          <w:rFonts w:ascii="Helvetica Neue" w:hAnsi="Helvetica Neue" w:cs="Helv"/>
          <w:color w:val="000000"/>
        </w:rPr>
        <w:t>- Percentage of positions in public institutions (national and local legislatures, public service, and judiciary) held by persons with disabilities</w:t>
      </w:r>
      <w:bookmarkStart w:id="0" w:name="_Ref430013887"/>
      <w:r w:rsidR="00DD6A19" w:rsidRPr="00C315A1">
        <w:rPr>
          <w:rStyle w:val="FootnoteReference"/>
          <w:rFonts w:ascii="Helvetica Neue" w:hAnsi="Helvetica Neue" w:cs="Helv"/>
          <w:color w:val="000000"/>
        </w:rPr>
        <w:footnoteReference w:id="5"/>
      </w:r>
      <w:bookmarkEnd w:id="0"/>
      <w:r w:rsidR="0001553E" w:rsidRPr="00C315A1">
        <w:rPr>
          <w:rFonts w:ascii="Helvetica Neue" w:hAnsi="Helvetica Neue" w:cs="Helv"/>
          <w:color w:val="000000"/>
        </w:rPr>
        <w:br/>
      </w:r>
      <w:r w:rsidR="001F32FB" w:rsidRPr="00C315A1">
        <w:rPr>
          <w:rFonts w:ascii="Helvetica Neue" w:hAnsi="Helvetica Neue" w:cs="Helv"/>
          <w:color w:val="000000"/>
        </w:rPr>
        <w:t xml:space="preserve">- </w:t>
      </w:r>
      <w:r w:rsidR="00B21BE9" w:rsidRPr="00C315A1">
        <w:rPr>
          <w:rFonts w:ascii="Helvetica Neue" w:hAnsi="Helvetica Neue" w:cs="Helv"/>
          <w:color w:val="000000"/>
        </w:rPr>
        <w:t>Voting turnout as a share of voting-age population disaggregated by disability</w:t>
      </w:r>
      <w:r w:rsidR="00B21BE9" w:rsidRPr="00C315A1">
        <w:rPr>
          <w:rFonts w:ascii="Helvetica Neue" w:hAnsi="Helvetica Neue" w:cs="Helv"/>
          <w:color w:val="000000"/>
          <w:vertAlign w:val="superscript"/>
        </w:rPr>
        <w:fldChar w:fldCharType="begin"/>
      </w:r>
      <w:r w:rsidR="00B21BE9" w:rsidRPr="00C315A1">
        <w:rPr>
          <w:rFonts w:ascii="Helvetica Neue" w:hAnsi="Helvetica Neue" w:cs="Helv"/>
          <w:color w:val="000000"/>
          <w:vertAlign w:val="superscript"/>
        </w:rPr>
        <w:instrText xml:space="preserve"> NOTEREF _Ref430013887 \h  \* MERGEFORMAT </w:instrText>
      </w:r>
      <w:r w:rsidR="00B21BE9" w:rsidRPr="00C315A1">
        <w:rPr>
          <w:rFonts w:ascii="Helvetica Neue" w:hAnsi="Helvetica Neue" w:cs="Helv"/>
          <w:color w:val="000000"/>
          <w:vertAlign w:val="superscript"/>
        </w:rPr>
      </w:r>
      <w:r w:rsidR="00B21BE9" w:rsidRPr="00C315A1">
        <w:rPr>
          <w:rFonts w:ascii="Helvetica Neue" w:hAnsi="Helvetica Neue" w:cs="Helv"/>
          <w:color w:val="000000"/>
          <w:vertAlign w:val="superscript"/>
        </w:rPr>
        <w:fldChar w:fldCharType="separate"/>
      </w:r>
      <w:r w:rsidR="000F2C06">
        <w:rPr>
          <w:rFonts w:ascii="Helvetica Neue" w:hAnsi="Helvetica Neue" w:cs="Helv"/>
          <w:color w:val="000000"/>
          <w:vertAlign w:val="superscript"/>
        </w:rPr>
        <w:t>5</w:t>
      </w:r>
      <w:r w:rsidR="00B21BE9" w:rsidRPr="00C315A1">
        <w:rPr>
          <w:rFonts w:ascii="Helvetica Neue" w:hAnsi="Helvetica Neue" w:cs="Helv"/>
          <w:color w:val="000000"/>
          <w:vertAlign w:val="superscript"/>
        </w:rPr>
        <w:fldChar w:fldCharType="end"/>
      </w:r>
      <w:r w:rsidR="00B21BE9" w:rsidRPr="00C315A1">
        <w:rPr>
          <w:rFonts w:ascii="Helvetica Neue" w:hAnsi="Helvetica Neue" w:cs="Helv"/>
          <w:color w:val="000000"/>
        </w:rPr>
        <w:t xml:space="preserve"> </w:t>
      </w:r>
    </w:p>
    <w:p w14:paraId="4697D13A" w14:textId="77777777" w:rsidR="004F4DF2" w:rsidRPr="00C315A1" w:rsidRDefault="00B21BE9" w:rsidP="0046061C">
      <w:pPr>
        <w:keepNext/>
        <w:keepLines/>
        <w:spacing w:after="0"/>
        <w:ind w:left="720"/>
        <w:rPr>
          <w:rFonts w:ascii="Helvetica Neue" w:hAnsi="Helvetica Neue" w:cs="Helv"/>
          <w:color w:val="000000"/>
        </w:rPr>
      </w:pPr>
      <w:r w:rsidRPr="00C315A1">
        <w:rPr>
          <w:rFonts w:ascii="Helvetica Neue" w:hAnsi="Helvetica Neue" w:cs="Helv"/>
          <w:color w:val="000000"/>
        </w:rPr>
        <w:t xml:space="preserve">- </w:t>
      </w:r>
      <w:r w:rsidR="00AF6E94" w:rsidRPr="00C315A1">
        <w:rPr>
          <w:rFonts w:ascii="Helvetica Neue" w:hAnsi="Helvetica Neue" w:cs="Helv"/>
          <w:color w:val="000000"/>
        </w:rPr>
        <w:t>Percentage of</w:t>
      </w:r>
      <w:r w:rsidR="0001553E" w:rsidRPr="00C315A1">
        <w:rPr>
          <w:rFonts w:ascii="Helvetica Neue" w:hAnsi="Helvetica Neue" w:cs="Helv"/>
          <w:color w:val="000000"/>
        </w:rPr>
        <w:t xml:space="preserve"> </w:t>
      </w:r>
      <w:r w:rsidR="00E870A0" w:rsidRPr="00C315A1">
        <w:rPr>
          <w:rFonts w:ascii="Helvetica Neue" w:hAnsi="Helvetica Neue" w:cs="Helv"/>
          <w:color w:val="000000"/>
        </w:rPr>
        <w:t xml:space="preserve">government </w:t>
      </w:r>
      <w:r w:rsidR="0001553E" w:rsidRPr="00C315A1">
        <w:rPr>
          <w:rFonts w:ascii="Helvetica Neue" w:hAnsi="Helvetica Neue" w:cs="Helv"/>
          <w:color w:val="000000"/>
        </w:rPr>
        <w:t xml:space="preserve">websites which meet the </w:t>
      </w:r>
      <w:r w:rsidR="00E870A0" w:rsidRPr="00C315A1">
        <w:rPr>
          <w:rFonts w:ascii="Helvetica Neue" w:hAnsi="Helvetica Neue" w:cs="Helv"/>
          <w:color w:val="000000"/>
        </w:rPr>
        <w:t>ISO/IEC 40500:2012 of accessibility for Web content</w:t>
      </w:r>
      <w:r w:rsidR="001F32FB" w:rsidRPr="00C315A1">
        <w:rPr>
          <w:rStyle w:val="FootnoteReference"/>
          <w:rFonts w:ascii="Helvetica Neue" w:hAnsi="Helvetica Neue" w:cs="Helv"/>
          <w:color w:val="000000"/>
        </w:rPr>
        <w:footnoteReference w:id="6"/>
      </w:r>
      <w:r w:rsidR="001F32FB" w:rsidRPr="00C315A1">
        <w:rPr>
          <w:rFonts w:ascii="Helvetica Neue" w:hAnsi="Helvetica Neue" w:cs="Helv"/>
          <w:color w:val="000000"/>
        </w:rPr>
        <w:t xml:space="preserve"> </w:t>
      </w:r>
      <w:r w:rsidR="0001553E" w:rsidRPr="00C315A1">
        <w:rPr>
          <w:rFonts w:ascii="Helvetica Neue" w:hAnsi="Helvetica Neue" w:cs="Helv"/>
          <w:color w:val="000000"/>
        </w:rPr>
        <w:br/>
      </w:r>
      <w:r w:rsidR="00435004" w:rsidRPr="00C315A1">
        <w:rPr>
          <w:rFonts w:ascii="Helvetica Neue" w:hAnsi="Helvetica Neue" w:cs="Helv"/>
          <w:color w:val="000000"/>
        </w:rPr>
        <w:t xml:space="preserve">- </w:t>
      </w:r>
      <w:r w:rsidR="00AF6E94" w:rsidRPr="00C315A1">
        <w:rPr>
          <w:rFonts w:ascii="Helvetica Neue" w:hAnsi="Helvetica Neue" w:cs="Helv"/>
          <w:color w:val="000000"/>
        </w:rPr>
        <w:t>Percentage of</w:t>
      </w:r>
      <w:r w:rsidR="0001553E" w:rsidRPr="00C315A1">
        <w:rPr>
          <w:rFonts w:ascii="Helvetica Neue" w:hAnsi="Helvetica Neue" w:cs="Helv"/>
          <w:color w:val="000000"/>
        </w:rPr>
        <w:t xml:space="preserve"> </w:t>
      </w:r>
      <w:r w:rsidR="007D3093" w:rsidRPr="00C315A1">
        <w:rPr>
          <w:rFonts w:ascii="Helvetica Neue" w:hAnsi="Helvetica Neue" w:cs="Helv"/>
          <w:color w:val="000000"/>
        </w:rPr>
        <w:t xml:space="preserve">population </w:t>
      </w:r>
      <w:r w:rsidR="0001553E" w:rsidRPr="00C315A1">
        <w:rPr>
          <w:rFonts w:ascii="Helvetica Neue" w:hAnsi="Helvetica Neue" w:cs="Helv"/>
          <w:color w:val="000000"/>
        </w:rPr>
        <w:t>owning a mobile phone</w:t>
      </w:r>
      <w:r w:rsidR="007D3093" w:rsidRPr="00C315A1">
        <w:rPr>
          <w:rFonts w:ascii="Helvetica Neue" w:hAnsi="Helvetica Neue" w:cs="Helv"/>
          <w:color w:val="000000"/>
        </w:rPr>
        <w:t>, disaggregated for persons with/without disabilities</w:t>
      </w:r>
      <w:r w:rsidR="00620652" w:rsidRPr="00C315A1">
        <w:rPr>
          <w:rStyle w:val="FootnoteReference"/>
          <w:rFonts w:ascii="Helvetica Neue" w:hAnsi="Helvetica Neue" w:cs="Helv"/>
          <w:color w:val="000000"/>
        </w:rPr>
        <w:footnoteReference w:id="7"/>
      </w:r>
      <w:r w:rsidR="0001553E" w:rsidRPr="00C315A1">
        <w:rPr>
          <w:rFonts w:ascii="Helvetica Neue" w:hAnsi="Helvetica Neue" w:cs="Helv"/>
          <w:color w:val="000000"/>
        </w:rPr>
        <w:br/>
      </w:r>
      <w:r w:rsidR="00435004" w:rsidRPr="00C315A1">
        <w:rPr>
          <w:rFonts w:ascii="Helvetica Neue" w:hAnsi="Helvetica Neue" w:cs="Helv"/>
          <w:color w:val="000000"/>
        </w:rPr>
        <w:t xml:space="preserve">- </w:t>
      </w:r>
      <w:r w:rsidR="00AF6E94" w:rsidRPr="00C315A1">
        <w:rPr>
          <w:rFonts w:ascii="Helvetica Neue" w:hAnsi="Helvetica Neue" w:cs="Helv"/>
          <w:color w:val="000000"/>
        </w:rPr>
        <w:t>Percentage of</w:t>
      </w:r>
      <w:r w:rsidR="0001553E" w:rsidRPr="00C315A1">
        <w:rPr>
          <w:rFonts w:ascii="Helvetica Neue" w:hAnsi="Helvetica Neue" w:cs="Helv"/>
          <w:color w:val="000000"/>
        </w:rPr>
        <w:t xml:space="preserve"> </w:t>
      </w:r>
      <w:r w:rsidR="007D3093" w:rsidRPr="00C315A1">
        <w:rPr>
          <w:rFonts w:ascii="Helvetica Neue" w:hAnsi="Helvetica Neue" w:cs="Helv"/>
          <w:color w:val="000000"/>
        </w:rPr>
        <w:t xml:space="preserve">population </w:t>
      </w:r>
      <w:r w:rsidR="0001553E" w:rsidRPr="00C315A1">
        <w:rPr>
          <w:rFonts w:ascii="Helvetica Neue" w:hAnsi="Helvetica Neue" w:cs="Helv"/>
          <w:color w:val="000000"/>
        </w:rPr>
        <w:t>with disabilities with internet access</w:t>
      </w:r>
      <w:r w:rsidR="007D3093" w:rsidRPr="00C315A1">
        <w:rPr>
          <w:rFonts w:ascii="Helvetica Neue" w:hAnsi="Helvetica Neue" w:cs="Helv"/>
          <w:color w:val="000000"/>
        </w:rPr>
        <w:t>, disaggregated for persons with/without disabilities</w:t>
      </w:r>
      <w:r w:rsidR="00620652" w:rsidRPr="00C315A1">
        <w:rPr>
          <w:rStyle w:val="FootnoteReference"/>
          <w:rFonts w:ascii="Helvetica Neue" w:hAnsi="Helvetica Neue" w:cs="Helv"/>
          <w:color w:val="000000"/>
        </w:rPr>
        <w:footnoteReference w:id="8"/>
      </w:r>
      <w:r w:rsidR="0001553E" w:rsidRPr="00C315A1">
        <w:rPr>
          <w:rFonts w:ascii="Helvetica Neue" w:hAnsi="Helvetica Neue" w:cs="Helv"/>
          <w:color w:val="000000"/>
        </w:rPr>
        <w:br/>
      </w:r>
    </w:p>
    <w:p w14:paraId="49426EB1" w14:textId="77777777" w:rsidR="004F4DF2" w:rsidRPr="00C315A1" w:rsidRDefault="004F4DF2" w:rsidP="004F4DF2">
      <w:pPr>
        <w:jc w:val="both"/>
        <w:rPr>
          <w:rFonts w:ascii="Helvetica Neue" w:hAnsi="Helvetica Neue" w:cs="Helv"/>
          <w:color w:val="000000"/>
        </w:rPr>
      </w:pPr>
      <w:r w:rsidRPr="00C315A1">
        <w:rPr>
          <w:rFonts w:ascii="Helvetica Neue" w:hAnsi="Helvetica Neue" w:cs="Helv"/>
          <w:color w:val="000000"/>
        </w:rPr>
        <w:t>T</w:t>
      </w:r>
      <w:r w:rsidR="0001553E" w:rsidRPr="00C315A1">
        <w:rPr>
          <w:rFonts w:ascii="Helvetica Neue" w:hAnsi="Helvetica Neue" w:cs="Helv"/>
          <w:color w:val="000000"/>
        </w:rPr>
        <w:t>arget 17.</w:t>
      </w:r>
      <w:r w:rsidR="00C914EE" w:rsidRPr="00C315A1">
        <w:rPr>
          <w:rFonts w:ascii="Helvetica Neue" w:hAnsi="Helvetica Neue" w:cs="Helv"/>
          <w:color w:val="000000"/>
        </w:rPr>
        <w:t>1</w:t>
      </w:r>
      <w:r w:rsidR="0001553E" w:rsidRPr="00C315A1">
        <w:rPr>
          <w:rFonts w:ascii="Helvetica Neue" w:hAnsi="Helvetica Neue" w:cs="Helv"/>
          <w:color w:val="000000"/>
        </w:rPr>
        <w:t>8</w:t>
      </w:r>
      <w:r w:rsidRPr="00C315A1">
        <w:rPr>
          <w:rFonts w:ascii="Helvetica Neue" w:hAnsi="Helvetica Neue" w:cs="Helv"/>
          <w:color w:val="000000"/>
        </w:rPr>
        <w:t xml:space="preserve"> can be easily monitored with </w:t>
      </w:r>
      <w:r w:rsidR="0001553E" w:rsidRPr="00C315A1">
        <w:rPr>
          <w:rFonts w:ascii="Helvetica Neue" w:hAnsi="Helvetica Neue" w:cs="Helv"/>
          <w:color w:val="000000"/>
        </w:rPr>
        <w:t>an indicator which will cause no extra data collection burden</w:t>
      </w:r>
      <w:r w:rsidR="00C9388A" w:rsidRPr="00C315A1">
        <w:rPr>
          <w:rFonts w:ascii="Helvetica Neue" w:hAnsi="Helvetica Neue" w:cs="Helv"/>
          <w:color w:val="000000"/>
        </w:rPr>
        <w:t xml:space="preserve"> on countries</w:t>
      </w:r>
      <w:r w:rsidR="0001553E" w:rsidRPr="00C315A1">
        <w:rPr>
          <w:rFonts w:ascii="Helvetica Neue" w:hAnsi="Helvetica Neue" w:cs="Helv"/>
          <w:color w:val="000000"/>
        </w:rPr>
        <w:t xml:space="preserve">: </w:t>
      </w:r>
    </w:p>
    <w:p w14:paraId="149D673A" w14:textId="77777777" w:rsidR="004F4DF2" w:rsidRPr="00C315A1" w:rsidRDefault="004F4DF2" w:rsidP="004F4DF2">
      <w:pPr>
        <w:spacing w:after="0"/>
        <w:ind w:left="720"/>
        <w:jc w:val="both"/>
        <w:rPr>
          <w:rFonts w:ascii="Helvetica Neue" w:hAnsi="Helvetica Neue" w:cs="Helv"/>
          <w:color w:val="000000"/>
        </w:rPr>
      </w:pPr>
      <w:r w:rsidRPr="00C315A1">
        <w:rPr>
          <w:rFonts w:ascii="Helvetica Neue" w:hAnsi="Helvetica Neue" w:cs="Helv"/>
          <w:b/>
          <w:color w:val="000000"/>
        </w:rPr>
        <w:t>17.</w:t>
      </w:r>
      <w:r w:rsidR="00C914EE" w:rsidRPr="00C315A1">
        <w:rPr>
          <w:rFonts w:ascii="Helvetica Neue" w:hAnsi="Helvetica Neue" w:cs="Helv"/>
          <w:b/>
          <w:color w:val="000000"/>
        </w:rPr>
        <w:t>1</w:t>
      </w:r>
      <w:r w:rsidRPr="00C315A1">
        <w:rPr>
          <w:rFonts w:ascii="Helvetica Neue" w:hAnsi="Helvetica Neue" w:cs="Helv"/>
          <w:b/>
          <w:color w:val="000000"/>
        </w:rPr>
        <w:t>8</w:t>
      </w:r>
      <w:r w:rsidRPr="00C315A1">
        <w:rPr>
          <w:rFonts w:ascii="Helvetica Neue" w:hAnsi="Helvetica Neue" w:cs="Helv"/>
          <w:color w:val="000000"/>
        </w:rPr>
        <w:t xml:space="preserve"> by 2020, enhance capacity building support to developing countries, including for LDCs and SIDS, to increase significantly the availability of high-quality, timely and reliable data  disaggregated by income, gender, age, race, ethnicity, migratory status, </w:t>
      </w:r>
      <w:r w:rsidRPr="00C315A1">
        <w:rPr>
          <w:rFonts w:ascii="Helvetica Neue" w:hAnsi="Helvetica Neue" w:cs="Helv"/>
          <w:b/>
          <w:color w:val="000000"/>
        </w:rPr>
        <w:t>disability</w:t>
      </w:r>
      <w:r w:rsidRPr="00C315A1">
        <w:rPr>
          <w:rFonts w:ascii="Helvetica Neue" w:hAnsi="Helvetica Neue" w:cs="Helv"/>
          <w:color w:val="000000"/>
        </w:rPr>
        <w:t xml:space="preserve">, geographic location and other characteristics relevant in national contexts </w:t>
      </w:r>
    </w:p>
    <w:p w14:paraId="758DD743" w14:textId="77777777" w:rsidR="004F4DF2" w:rsidRPr="00C315A1" w:rsidRDefault="004F4DF2" w:rsidP="004F4DF2">
      <w:pPr>
        <w:spacing w:after="0"/>
        <w:ind w:left="720"/>
        <w:jc w:val="both"/>
        <w:rPr>
          <w:rFonts w:ascii="Helvetica Neue" w:hAnsi="Helvetica Neue"/>
          <w:b/>
        </w:rPr>
      </w:pPr>
      <w:r w:rsidRPr="00C315A1">
        <w:rPr>
          <w:rFonts w:ascii="Helvetica Neue" w:hAnsi="Helvetica Neue"/>
          <w:b/>
          <w:i/>
        </w:rPr>
        <w:t>Indicator</w:t>
      </w:r>
    </w:p>
    <w:p w14:paraId="482F789C" w14:textId="1DFB80C6" w:rsidR="00C315A1" w:rsidRPr="00EF57E2" w:rsidRDefault="004F4DF2" w:rsidP="00EF57E2">
      <w:pPr>
        <w:spacing w:after="0"/>
        <w:ind w:left="720"/>
        <w:rPr>
          <w:rFonts w:ascii="Helvetica Neue" w:hAnsi="Helvetica Neue" w:cs="Helv"/>
          <w:color w:val="000000"/>
          <w:sz w:val="20"/>
          <w:szCs w:val="20"/>
        </w:rPr>
      </w:pPr>
      <w:r w:rsidRPr="00C315A1">
        <w:rPr>
          <w:rFonts w:ascii="Helvetica Neue" w:hAnsi="Helvetica Neue" w:cs="Helv"/>
          <w:color w:val="000000"/>
        </w:rPr>
        <w:t>-</w:t>
      </w:r>
      <w:r w:rsidR="0001553E" w:rsidRPr="00C315A1">
        <w:rPr>
          <w:rFonts w:ascii="Helvetica Neue" w:hAnsi="Helvetica Neue" w:cs="Helv"/>
          <w:color w:val="000000"/>
        </w:rPr>
        <w:t xml:space="preserve"> </w:t>
      </w:r>
      <w:r w:rsidR="00AF6E94" w:rsidRPr="00C315A1">
        <w:rPr>
          <w:rFonts w:ascii="Helvetica Neue" w:hAnsi="Helvetica Neue" w:cs="Helv"/>
          <w:color w:val="000000"/>
        </w:rPr>
        <w:t>Percentage of</w:t>
      </w:r>
      <w:r w:rsidR="0001553E" w:rsidRPr="00C315A1">
        <w:rPr>
          <w:rFonts w:ascii="Helvetica Neue" w:hAnsi="Helvetica Neue" w:cs="Helv"/>
          <w:color w:val="000000"/>
        </w:rPr>
        <w:t xml:space="preserve"> countries with data for all disability related indicators </w:t>
      </w:r>
      <w:r w:rsidR="00580239" w:rsidRPr="00C315A1">
        <w:rPr>
          <w:rFonts w:ascii="Helvetica Neue" w:hAnsi="Helvetica Neue" w:cs="Helv"/>
          <w:color w:val="000000"/>
        </w:rPr>
        <w:t xml:space="preserve">and disability disaggregation </w:t>
      </w:r>
      <w:r w:rsidR="0001553E" w:rsidRPr="00C315A1">
        <w:rPr>
          <w:rFonts w:ascii="Helvetica Neue" w:hAnsi="Helvetica Neue" w:cs="Helv"/>
          <w:color w:val="000000"/>
        </w:rPr>
        <w:t>of the SDG framework, in the last 5 years</w:t>
      </w:r>
      <w:r w:rsidR="0001553E" w:rsidRPr="00C315A1">
        <w:rPr>
          <w:rFonts w:ascii="Helvetica Neue" w:hAnsi="Helvetica Neue" w:cs="Helv"/>
          <w:color w:val="000000"/>
        </w:rPr>
        <w:br/>
      </w:r>
    </w:p>
    <w:p w14:paraId="6032CE17" w14:textId="77777777" w:rsidR="000E5EA9" w:rsidRPr="00C315A1" w:rsidRDefault="000E5EA9" w:rsidP="000E5EA9">
      <w:pPr>
        <w:spacing w:after="60"/>
        <w:jc w:val="both"/>
        <w:rPr>
          <w:rFonts w:ascii="Helvetica Neue" w:hAnsi="Helvetica Neue"/>
          <w:b/>
        </w:rPr>
      </w:pPr>
      <w:r w:rsidRPr="00C315A1">
        <w:rPr>
          <w:rFonts w:ascii="Helvetica Neue" w:hAnsi="Helvetica Neue"/>
          <w:b/>
        </w:rPr>
        <w:t xml:space="preserve">Indicators for </w:t>
      </w:r>
      <w:r w:rsidR="004913C7" w:rsidRPr="00C315A1">
        <w:rPr>
          <w:rFonts w:ascii="Helvetica Neue" w:hAnsi="Helvetica Neue"/>
          <w:b/>
        </w:rPr>
        <w:t xml:space="preserve">other disability relevant </w:t>
      </w:r>
      <w:r w:rsidRPr="00C315A1">
        <w:rPr>
          <w:rFonts w:ascii="Helvetica Neue" w:hAnsi="Helvetica Neue"/>
          <w:b/>
        </w:rPr>
        <w:t xml:space="preserve">SDG targets </w:t>
      </w:r>
    </w:p>
    <w:p w14:paraId="181924E5" w14:textId="77777777" w:rsidR="001E2D95" w:rsidRPr="00C315A1" w:rsidRDefault="001E2D95" w:rsidP="00CE2D2F">
      <w:pPr>
        <w:spacing w:after="120"/>
        <w:jc w:val="both"/>
        <w:rPr>
          <w:rFonts w:ascii="Helvetica Neue" w:hAnsi="Helvetica Neue" w:cs="Helv"/>
          <w:color w:val="000000"/>
        </w:rPr>
      </w:pPr>
      <w:r w:rsidRPr="00C315A1">
        <w:rPr>
          <w:rFonts w:ascii="Helvetica Neue" w:hAnsi="Helvetica Neue" w:cs="Helv"/>
          <w:color w:val="000000"/>
        </w:rPr>
        <w:t xml:space="preserve">SDG </w:t>
      </w:r>
      <w:r w:rsidR="0001553E" w:rsidRPr="00C315A1">
        <w:rPr>
          <w:rFonts w:ascii="Helvetica Neue" w:hAnsi="Helvetica Neue" w:cs="Helv"/>
          <w:color w:val="000000"/>
        </w:rPr>
        <w:t xml:space="preserve">targets which mention persons in vulnerable situations </w:t>
      </w:r>
      <w:r w:rsidRPr="00C315A1">
        <w:rPr>
          <w:rFonts w:ascii="Helvetica Neue" w:hAnsi="Helvetica Neue" w:cs="Helv"/>
          <w:color w:val="000000"/>
        </w:rPr>
        <w:t xml:space="preserve">and </w:t>
      </w:r>
      <w:r w:rsidR="0001553E" w:rsidRPr="00C315A1">
        <w:rPr>
          <w:rFonts w:ascii="Helvetica Neue" w:hAnsi="Helvetica Neue" w:cs="Helv"/>
          <w:color w:val="000000"/>
        </w:rPr>
        <w:t xml:space="preserve">universal </w:t>
      </w:r>
      <w:r w:rsidRPr="00C315A1">
        <w:rPr>
          <w:rFonts w:ascii="Helvetica Neue" w:hAnsi="Helvetica Neue" w:cs="Helv"/>
          <w:color w:val="000000"/>
        </w:rPr>
        <w:t xml:space="preserve">SDG targets </w:t>
      </w:r>
      <w:r w:rsidR="0001553E" w:rsidRPr="00C315A1">
        <w:rPr>
          <w:rFonts w:ascii="Helvetica Neue" w:hAnsi="Helvetica Neue" w:cs="Helv"/>
          <w:color w:val="000000"/>
        </w:rPr>
        <w:t>both include persons with disabilities</w:t>
      </w:r>
      <w:r w:rsidR="00C9388A" w:rsidRPr="00C315A1">
        <w:rPr>
          <w:rFonts w:ascii="Helvetica Neue" w:hAnsi="Helvetica Neue" w:cs="Helv"/>
          <w:color w:val="000000"/>
        </w:rPr>
        <w:t>; targets on discrimination are relevant for persons with disabilities</w:t>
      </w:r>
      <w:r w:rsidR="00D02CB7" w:rsidRPr="00C315A1">
        <w:rPr>
          <w:rFonts w:ascii="Helvetica Neue" w:hAnsi="Helvetica Neue" w:cs="Helv"/>
          <w:color w:val="000000"/>
        </w:rPr>
        <w:t xml:space="preserve"> (Annex 1)</w:t>
      </w:r>
      <w:r w:rsidR="0001553E" w:rsidRPr="00C315A1">
        <w:rPr>
          <w:rFonts w:ascii="Helvetica Neue" w:hAnsi="Helvetica Neue" w:cs="Helv"/>
          <w:color w:val="000000"/>
        </w:rPr>
        <w:t>. Since disaggregating all these may represent an excessive burden</w:t>
      </w:r>
      <w:r w:rsidRPr="00C315A1">
        <w:rPr>
          <w:rFonts w:ascii="Helvetica Neue" w:hAnsi="Helvetica Neue" w:cs="Helv"/>
          <w:color w:val="000000"/>
        </w:rPr>
        <w:t xml:space="preserve"> </w:t>
      </w:r>
      <w:r w:rsidR="00D02CB7" w:rsidRPr="00C315A1">
        <w:rPr>
          <w:rFonts w:ascii="Helvetica Neue" w:hAnsi="Helvetica Neue" w:cs="Helv"/>
          <w:color w:val="000000"/>
        </w:rPr>
        <w:t>to countries</w:t>
      </w:r>
      <w:r w:rsidR="0001553E" w:rsidRPr="00C315A1">
        <w:rPr>
          <w:rFonts w:ascii="Helvetica Neue" w:hAnsi="Helvetica Neue" w:cs="Helv"/>
          <w:color w:val="000000"/>
        </w:rPr>
        <w:t xml:space="preserve">, </w:t>
      </w:r>
      <w:r w:rsidRPr="00C315A1">
        <w:rPr>
          <w:rFonts w:ascii="Helvetica Neue" w:hAnsi="Helvetica Neue" w:cs="Helv"/>
          <w:color w:val="000000"/>
        </w:rPr>
        <w:t xml:space="preserve">it is suggested to </w:t>
      </w:r>
      <w:r w:rsidR="00FC1C56" w:rsidRPr="00C315A1">
        <w:rPr>
          <w:rFonts w:ascii="Helvetica Neue" w:hAnsi="Helvetica Neue" w:cs="Helv"/>
          <w:color w:val="000000"/>
        </w:rPr>
        <w:t>disaggregate data</w:t>
      </w:r>
      <w:r w:rsidRPr="00C315A1">
        <w:rPr>
          <w:rFonts w:ascii="Helvetica Neue" w:hAnsi="Helvetica Neue" w:cs="Helv"/>
          <w:color w:val="000000"/>
        </w:rPr>
        <w:t xml:space="preserve"> by disability status for </w:t>
      </w:r>
      <w:r w:rsidR="00FC1C56" w:rsidRPr="00C315A1">
        <w:rPr>
          <w:rFonts w:ascii="Helvetica Neue" w:hAnsi="Helvetica Neue" w:cs="Helv"/>
          <w:color w:val="000000"/>
        </w:rPr>
        <w:t xml:space="preserve">a smaller set of targets, </w:t>
      </w:r>
      <w:r w:rsidRPr="00C315A1">
        <w:rPr>
          <w:rFonts w:ascii="Helvetica Neue" w:hAnsi="Helvetica Neue" w:cs="Helv"/>
          <w:color w:val="000000"/>
        </w:rPr>
        <w:t xml:space="preserve">those targets for </w:t>
      </w:r>
      <w:r w:rsidR="0001553E" w:rsidRPr="00C315A1">
        <w:rPr>
          <w:rFonts w:ascii="Helvetica Neue" w:hAnsi="Helvetica Neue" w:cs="Helv"/>
          <w:color w:val="000000"/>
        </w:rPr>
        <w:t xml:space="preserve">which </w:t>
      </w:r>
      <w:r w:rsidRPr="00C315A1">
        <w:rPr>
          <w:rFonts w:ascii="Helvetica Neue" w:hAnsi="Helvetica Neue" w:cs="Helv"/>
          <w:color w:val="000000"/>
        </w:rPr>
        <w:t xml:space="preserve">there is urgent need for action </w:t>
      </w:r>
      <w:r w:rsidR="00C9388A" w:rsidRPr="00C315A1">
        <w:rPr>
          <w:rFonts w:ascii="Helvetica Neue" w:hAnsi="Helvetica Neue" w:cs="Helv"/>
          <w:color w:val="000000"/>
        </w:rPr>
        <w:t xml:space="preserve">for </w:t>
      </w:r>
      <w:r w:rsidR="0001553E" w:rsidRPr="00C315A1">
        <w:rPr>
          <w:rFonts w:ascii="Helvetica Neue" w:hAnsi="Helvetica Neue" w:cs="Helv"/>
          <w:color w:val="000000"/>
        </w:rPr>
        <w:t>person</w:t>
      </w:r>
      <w:r w:rsidR="00FC1C56" w:rsidRPr="00C315A1">
        <w:rPr>
          <w:rFonts w:ascii="Helvetica Neue" w:hAnsi="Helvetica Neue" w:cs="Helv"/>
          <w:color w:val="000000"/>
        </w:rPr>
        <w:t>s with disabilities</w:t>
      </w:r>
      <w:r w:rsidR="0001553E" w:rsidRPr="00C315A1">
        <w:rPr>
          <w:rFonts w:ascii="Helvetica Neue" w:hAnsi="Helvetica Neue" w:cs="Helv"/>
          <w:color w:val="000000"/>
        </w:rPr>
        <w:t>:</w:t>
      </w:r>
    </w:p>
    <w:p w14:paraId="17A9252F" w14:textId="77777777" w:rsidR="00CE2D2F" w:rsidRPr="00C315A1" w:rsidRDefault="0001553E" w:rsidP="00CE2D2F">
      <w:pPr>
        <w:spacing w:after="0"/>
        <w:rPr>
          <w:rFonts w:ascii="Helvetica Neue" w:hAnsi="Helvetica Neue" w:cs="Helv"/>
          <w:color w:val="000000"/>
        </w:rPr>
      </w:pPr>
      <w:r w:rsidRPr="00C315A1">
        <w:rPr>
          <w:rFonts w:ascii="Helvetica Neue" w:hAnsi="Helvetica Neue" w:cs="Helv"/>
          <w:color w:val="000000"/>
        </w:rPr>
        <w:t>-&gt; 1.1 (poverty)</w:t>
      </w:r>
      <w:r w:rsidR="00FC1C56" w:rsidRPr="00C315A1">
        <w:rPr>
          <w:rFonts w:ascii="Helvetica Neue" w:hAnsi="Helvetica Neue" w:cs="Helv"/>
          <w:color w:val="000000"/>
        </w:rPr>
        <w:t xml:space="preserve"> </w:t>
      </w:r>
    </w:p>
    <w:p w14:paraId="4F043432" w14:textId="77777777" w:rsidR="004B0D06" w:rsidRPr="00C315A1" w:rsidRDefault="006E4978" w:rsidP="00CE2D2F">
      <w:pPr>
        <w:spacing w:after="0"/>
        <w:ind w:firstLine="720"/>
        <w:rPr>
          <w:rFonts w:ascii="Helvetica Neue" w:hAnsi="Helvetica Neue" w:cs="Helv"/>
          <w:color w:val="000000"/>
        </w:rPr>
      </w:pPr>
      <w:r w:rsidRPr="00C315A1">
        <w:rPr>
          <w:rFonts w:ascii="Helvetica Neue" w:hAnsi="Helvetica Neue" w:cs="Helv"/>
          <w:color w:val="000000"/>
        </w:rPr>
        <w:t xml:space="preserve">e.g. </w:t>
      </w:r>
      <w:r w:rsidR="00AF6E94" w:rsidRPr="00C315A1">
        <w:rPr>
          <w:rFonts w:ascii="Helvetica Neue" w:hAnsi="Helvetica Neue" w:cs="Helv"/>
          <w:color w:val="000000"/>
        </w:rPr>
        <w:t xml:space="preserve">Percentage of </w:t>
      </w:r>
      <w:r w:rsidR="00E47A4D" w:rsidRPr="00C315A1">
        <w:rPr>
          <w:rFonts w:ascii="Helvetica Neue" w:hAnsi="Helvetica Neue" w:cs="Helv"/>
          <w:color w:val="000000"/>
        </w:rPr>
        <w:t>persons with disabilities</w:t>
      </w:r>
      <w:r w:rsidRPr="00C315A1">
        <w:rPr>
          <w:rFonts w:ascii="Helvetica Neue" w:hAnsi="Helvetica Neue" w:cs="Helv"/>
          <w:color w:val="000000"/>
        </w:rPr>
        <w:t xml:space="preserve"> below $1.25</w:t>
      </w:r>
      <w:r w:rsidR="00536DD6" w:rsidRPr="00C315A1">
        <w:rPr>
          <w:rFonts w:ascii="Helvetica Neue" w:hAnsi="Helvetica Neue" w:cs="Helv"/>
          <w:color w:val="000000"/>
        </w:rPr>
        <w:t xml:space="preserve"> </w:t>
      </w:r>
      <w:r w:rsidRPr="00C315A1">
        <w:rPr>
          <w:rFonts w:ascii="Helvetica Neue" w:hAnsi="Helvetica Neue" w:cs="Helv"/>
          <w:color w:val="000000"/>
        </w:rPr>
        <w:t>(PPP) per day</w:t>
      </w:r>
      <w:r w:rsidR="0001553E" w:rsidRPr="00C315A1">
        <w:rPr>
          <w:rFonts w:ascii="Helvetica Neue" w:hAnsi="Helvetica Neue" w:cs="Helv"/>
          <w:color w:val="000000"/>
        </w:rPr>
        <w:br/>
      </w:r>
    </w:p>
    <w:p w14:paraId="6F533DE0" w14:textId="77777777" w:rsidR="00CE2D2F" w:rsidRPr="00C315A1" w:rsidRDefault="0001553E" w:rsidP="004B0D06">
      <w:pPr>
        <w:spacing w:after="0"/>
        <w:rPr>
          <w:rFonts w:ascii="Helvetica Neue" w:hAnsi="Helvetica Neue" w:cs="Helv"/>
          <w:color w:val="000000"/>
        </w:rPr>
      </w:pPr>
      <w:r w:rsidRPr="00C315A1">
        <w:rPr>
          <w:rFonts w:ascii="Helvetica Neue" w:hAnsi="Helvetica Neue" w:cs="Helv"/>
          <w:color w:val="000000"/>
        </w:rPr>
        <w:t xml:space="preserve">-&gt; 1.3 </w:t>
      </w:r>
      <w:r w:rsidR="00456401" w:rsidRPr="00C315A1">
        <w:rPr>
          <w:rFonts w:ascii="Helvetica Neue" w:hAnsi="Helvetica Neue" w:cs="Helv"/>
          <w:color w:val="000000"/>
        </w:rPr>
        <w:t xml:space="preserve">and 10.4 </w:t>
      </w:r>
      <w:r w:rsidRPr="00C315A1">
        <w:rPr>
          <w:rFonts w:ascii="Helvetica Neue" w:hAnsi="Helvetica Neue" w:cs="Helv"/>
          <w:color w:val="000000"/>
        </w:rPr>
        <w:t>(social protection)</w:t>
      </w:r>
    </w:p>
    <w:p w14:paraId="6779A0CD" w14:textId="77777777" w:rsidR="00FF17D9" w:rsidRPr="00C315A1" w:rsidRDefault="006E4978" w:rsidP="00FF17D9">
      <w:pPr>
        <w:spacing w:after="0"/>
        <w:ind w:left="720"/>
        <w:rPr>
          <w:rFonts w:ascii="Helvetica Neue" w:hAnsi="Helvetica Neue" w:cs="Helv"/>
          <w:color w:val="000000"/>
        </w:rPr>
      </w:pPr>
      <w:r w:rsidRPr="00C315A1">
        <w:rPr>
          <w:rFonts w:ascii="Helvetica Neue" w:hAnsi="Helvetica Neue" w:cs="Helv"/>
          <w:color w:val="000000"/>
        </w:rPr>
        <w:t xml:space="preserve">e.g. </w:t>
      </w:r>
      <w:r w:rsidR="00AF6E94" w:rsidRPr="00C315A1">
        <w:rPr>
          <w:rFonts w:ascii="Helvetica Neue" w:hAnsi="Helvetica Neue" w:cs="Helv"/>
          <w:color w:val="000000"/>
        </w:rPr>
        <w:t xml:space="preserve">Percentage of </w:t>
      </w:r>
      <w:r w:rsidR="00E47A4D" w:rsidRPr="00C315A1">
        <w:rPr>
          <w:rFonts w:ascii="Helvetica Neue" w:hAnsi="Helvetica Neue" w:cs="Helv"/>
          <w:color w:val="000000"/>
        </w:rPr>
        <w:t>persons with disabilities</w:t>
      </w:r>
      <w:r w:rsidRPr="00C315A1">
        <w:rPr>
          <w:rFonts w:ascii="Helvetica Neue" w:hAnsi="Helvetica Neue" w:cs="Helv"/>
          <w:color w:val="000000"/>
        </w:rPr>
        <w:t xml:space="preserve"> covered by social protection</w:t>
      </w:r>
      <w:r w:rsidR="00FF17D9" w:rsidRPr="00C315A1">
        <w:rPr>
          <w:rFonts w:ascii="Helvetica Neue" w:hAnsi="Helvetica Neue" w:cs="Helv"/>
          <w:color w:val="000000"/>
        </w:rPr>
        <w:t>; or Percentage of persons with disabilities receiving benefits</w:t>
      </w:r>
      <w:r w:rsidR="00B21515" w:rsidRPr="00C315A1">
        <w:rPr>
          <w:rStyle w:val="FootnoteReference"/>
          <w:rFonts w:ascii="Helvetica Neue" w:hAnsi="Helvetica Neue" w:cs="Helv"/>
          <w:color w:val="000000"/>
        </w:rPr>
        <w:footnoteReference w:id="9"/>
      </w:r>
    </w:p>
    <w:p w14:paraId="401ABE00" w14:textId="77777777" w:rsidR="004B0D06" w:rsidRPr="00C315A1" w:rsidRDefault="004B0D06" w:rsidP="00FF17D9">
      <w:pPr>
        <w:spacing w:after="0"/>
        <w:rPr>
          <w:rFonts w:ascii="Helvetica Neue" w:hAnsi="Helvetica Neue" w:cs="Helv"/>
          <w:color w:val="000000"/>
        </w:rPr>
      </w:pPr>
    </w:p>
    <w:p w14:paraId="5CF7E48F" w14:textId="77777777" w:rsidR="00CE2D2F" w:rsidRPr="00C315A1" w:rsidRDefault="0001553E" w:rsidP="00FF17D9">
      <w:pPr>
        <w:spacing w:after="0"/>
        <w:rPr>
          <w:rFonts w:ascii="Helvetica Neue" w:hAnsi="Helvetica Neue" w:cs="Helv"/>
          <w:color w:val="000000"/>
        </w:rPr>
      </w:pPr>
      <w:r w:rsidRPr="00C315A1">
        <w:rPr>
          <w:rFonts w:ascii="Helvetica Neue" w:hAnsi="Helvetica Neue" w:cs="Helv"/>
          <w:color w:val="000000"/>
        </w:rPr>
        <w:t>-&gt; 3.2 (</w:t>
      </w:r>
      <w:r w:rsidR="00FC1C56" w:rsidRPr="00C315A1">
        <w:rPr>
          <w:rFonts w:ascii="Helvetica Neue" w:hAnsi="Helvetica Neue" w:cs="Helv"/>
          <w:color w:val="000000"/>
        </w:rPr>
        <w:t>under-five mortality rate</w:t>
      </w:r>
      <w:r w:rsidRPr="00C315A1">
        <w:rPr>
          <w:rFonts w:ascii="Helvetica Neue" w:hAnsi="Helvetica Neue" w:cs="Helv"/>
          <w:color w:val="000000"/>
        </w:rPr>
        <w:t>)</w:t>
      </w:r>
    </w:p>
    <w:p w14:paraId="2D0824A2" w14:textId="77777777" w:rsidR="004B0D06" w:rsidRPr="00C315A1" w:rsidRDefault="006E4978" w:rsidP="00CE2D2F">
      <w:pPr>
        <w:spacing w:after="0"/>
        <w:ind w:firstLine="720"/>
        <w:rPr>
          <w:rFonts w:ascii="Helvetica Neue" w:hAnsi="Helvetica Neue" w:cs="Helv"/>
          <w:color w:val="000000"/>
        </w:rPr>
      </w:pPr>
      <w:r w:rsidRPr="00C315A1">
        <w:rPr>
          <w:rFonts w:ascii="Helvetica Neue" w:hAnsi="Helvetica Neue" w:cs="Helv"/>
          <w:color w:val="000000"/>
        </w:rPr>
        <w:t xml:space="preserve">e.g. under-five mortality rate for </w:t>
      </w:r>
      <w:r w:rsidR="00E47A4D" w:rsidRPr="00C315A1">
        <w:rPr>
          <w:rFonts w:ascii="Helvetica Neue" w:hAnsi="Helvetica Neue" w:cs="Helv"/>
          <w:color w:val="000000"/>
        </w:rPr>
        <w:t>children with disabilities</w:t>
      </w:r>
      <w:r w:rsidR="0001553E" w:rsidRPr="00C315A1">
        <w:rPr>
          <w:rFonts w:ascii="Helvetica Neue" w:hAnsi="Helvetica Neue" w:cs="Helv"/>
          <w:color w:val="000000"/>
        </w:rPr>
        <w:br/>
      </w:r>
    </w:p>
    <w:p w14:paraId="2C7216CC" w14:textId="77777777" w:rsidR="00CE2D2F" w:rsidRPr="00C315A1" w:rsidRDefault="0001553E" w:rsidP="004B0D06">
      <w:pPr>
        <w:spacing w:after="0"/>
        <w:rPr>
          <w:rFonts w:ascii="Helvetica Neue" w:hAnsi="Helvetica Neue" w:cs="Helv"/>
          <w:color w:val="000000"/>
        </w:rPr>
      </w:pPr>
      <w:r w:rsidRPr="00C315A1">
        <w:rPr>
          <w:rFonts w:ascii="Helvetica Neue" w:hAnsi="Helvetica Neue" w:cs="Helv"/>
          <w:color w:val="000000"/>
        </w:rPr>
        <w:t>-&gt; 3.8 (health coverage</w:t>
      </w:r>
      <w:r w:rsidR="000723E1" w:rsidRPr="00C315A1">
        <w:rPr>
          <w:rFonts w:ascii="Helvetica Neue" w:hAnsi="Helvetica Neue" w:cs="Helv"/>
          <w:color w:val="000000"/>
        </w:rPr>
        <w:t xml:space="preserve"> and financial risk protection</w:t>
      </w:r>
      <w:r w:rsidRPr="00C315A1">
        <w:rPr>
          <w:rFonts w:ascii="Helvetica Neue" w:hAnsi="Helvetica Neue" w:cs="Helv"/>
          <w:color w:val="000000"/>
        </w:rPr>
        <w:t>)</w:t>
      </w:r>
    </w:p>
    <w:p w14:paraId="2FE14F93" w14:textId="77777777" w:rsidR="000723E1" w:rsidRPr="00C315A1" w:rsidRDefault="006E4978" w:rsidP="000723E1">
      <w:pPr>
        <w:spacing w:after="0"/>
        <w:ind w:firstLine="720"/>
        <w:rPr>
          <w:rFonts w:ascii="Helvetica Neue" w:hAnsi="Helvetica Neue" w:cs="Helv"/>
          <w:color w:val="000000"/>
        </w:rPr>
      </w:pPr>
      <w:r w:rsidRPr="00C315A1">
        <w:rPr>
          <w:rFonts w:ascii="Helvetica Neue" w:hAnsi="Helvetica Neue" w:cs="Helv"/>
          <w:color w:val="000000"/>
        </w:rPr>
        <w:t>e.g</w:t>
      </w:r>
      <w:r w:rsidR="00AF6E94" w:rsidRPr="00C315A1">
        <w:rPr>
          <w:rFonts w:ascii="Helvetica Neue" w:hAnsi="Helvetica Neue" w:cs="Helv"/>
          <w:color w:val="000000"/>
        </w:rPr>
        <w:t xml:space="preserve"> </w:t>
      </w:r>
      <w:r w:rsidR="001E055A" w:rsidRPr="00C315A1">
        <w:rPr>
          <w:rFonts w:ascii="Helvetica Neue" w:hAnsi="Helvetica Neue" w:cs="Helv"/>
          <w:color w:val="000000"/>
        </w:rPr>
        <w:tab/>
      </w:r>
      <w:r w:rsidR="000723E1" w:rsidRPr="00C315A1">
        <w:rPr>
          <w:rFonts w:ascii="Helvetica Neue" w:hAnsi="Helvetica Neue" w:cs="Helv"/>
          <w:color w:val="000000"/>
        </w:rPr>
        <w:t xml:space="preserve">Percentage of persons with disabilities receiving needed health </w:t>
      </w:r>
      <w:r w:rsidR="00685741" w:rsidRPr="00C315A1">
        <w:rPr>
          <w:rFonts w:ascii="Helvetica Neue" w:hAnsi="Helvetica Neue" w:cs="Helv"/>
          <w:color w:val="000000"/>
        </w:rPr>
        <w:t>services</w:t>
      </w:r>
      <w:r w:rsidR="000723E1" w:rsidRPr="00C315A1">
        <w:rPr>
          <w:rFonts w:ascii="Helvetica Neue" w:hAnsi="Helvetica Neue" w:cs="Helv"/>
          <w:color w:val="000000"/>
        </w:rPr>
        <w:t>;</w:t>
      </w:r>
      <w:bookmarkStart w:id="1" w:name="_Ref426629819"/>
      <w:r w:rsidR="00981390" w:rsidRPr="00C315A1">
        <w:rPr>
          <w:rStyle w:val="FootnoteReference"/>
          <w:rFonts w:ascii="Helvetica Neue" w:hAnsi="Helvetica Neue" w:cs="Helv"/>
          <w:color w:val="000000"/>
        </w:rPr>
        <w:footnoteReference w:id="10"/>
      </w:r>
      <w:r w:rsidR="00981390" w:rsidRPr="00C315A1">
        <w:rPr>
          <w:rFonts w:ascii="Helvetica Neue" w:hAnsi="Helvetica Neue" w:cs="Helv"/>
          <w:color w:val="000000"/>
          <w:vertAlign w:val="superscript"/>
        </w:rPr>
        <w:t>,</w:t>
      </w:r>
      <w:bookmarkStart w:id="2" w:name="_Ref426639487"/>
      <w:r w:rsidR="009D14A7" w:rsidRPr="00C315A1">
        <w:rPr>
          <w:rStyle w:val="FootnoteReference"/>
          <w:rFonts w:ascii="Helvetica Neue" w:hAnsi="Helvetica Neue" w:cs="Helv"/>
          <w:color w:val="000000"/>
        </w:rPr>
        <w:footnoteReference w:id="11"/>
      </w:r>
      <w:bookmarkEnd w:id="1"/>
      <w:bookmarkEnd w:id="2"/>
    </w:p>
    <w:p w14:paraId="71B68E78" w14:textId="77777777" w:rsidR="00940D53" w:rsidRPr="00C315A1" w:rsidRDefault="009D14A7" w:rsidP="001E055A">
      <w:pPr>
        <w:spacing w:after="0"/>
        <w:ind w:left="1440"/>
        <w:rPr>
          <w:rFonts w:ascii="Helvetica Neue" w:hAnsi="Helvetica Neue" w:cs="Helv"/>
          <w:color w:val="000000"/>
          <w:vertAlign w:val="superscript"/>
        </w:rPr>
      </w:pPr>
      <w:r w:rsidRPr="00C315A1">
        <w:rPr>
          <w:rFonts w:ascii="Helvetica Neue" w:hAnsi="Helvetica Neue" w:cs="Helv"/>
          <w:color w:val="000000"/>
        </w:rPr>
        <w:t>P</w:t>
      </w:r>
      <w:r w:rsidR="000723E1" w:rsidRPr="00C315A1">
        <w:rPr>
          <w:rFonts w:ascii="Helvetica Neue" w:hAnsi="Helvetica Neue" w:cs="Helv"/>
          <w:color w:val="000000"/>
        </w:rPr>
        <w:t xml:space="preserve">ercentage of persons with disabilities </w:t>
      </w:r>
      <w:r w:rsidR="001F29B0" w:rsidRPr="00C315A1">
        <w:rPr>
          <w:rFonts w:ascii="Helvetica Neue" w:hAnsi="Helvetica Neue" w:cs="Helv"/>
          <w:color w:val="000000"/>
        </w:rPr>
        <w:t xml:space="preserve">receiving needed </w:t>
      </w:r>
      <w:r w:rsidR="000723E1" w:rsidRPr="00C315A1">
        <w:rPr>
          <w:rFonts w:ascii="Helvetica Neue" w:hAnsi="Helvetica Neue" w:cs="Helv"/>
          <w:color w:val="000000"/>
        </w:rPr>
        <w:t>assistive technologies</w:t>
      </w:r>
      <w:r w:rsidR="001E055A" w:rsidRPr="00C315A1">
        <w:rPr>
          <w:rFonts w:ascii="Helvetica Neue" w:hAnsi="Helvetica Neue" w:cs="Helv"/>
          <w:color w:val="000000"/>
        </w:rPr>
        <w:t>;</w:t>
      </w:r>
      <w:r w:rsidR="009468D4" w:rsidRPr="00C315A1">
        <w:rPr>
          <w:rFonts w:ascii="Helvetica Neue" w:hAnsi="Helvetica Neue" w:cs="Helv"/>
          <w:color w:val="000000"/>
          <w:vertAlign w:val="superscript"/>
        </w:rPr>
        <w:fldChar w:fldCharType="begin"/>
      </w:r>
      <w:r w:rsidR="009468D4" w:rsidRPr="00C315A1">
        <w:rPr>
          <w:rFonts w:ascii="Helvetica Neue" w:hAnsi="Helvetica Neue" w:cs="Helv"/>
          <w:color w:val="000000"/>
          <w:vertAlign w:val="superscript"/>
        </w:rPr>
        <w:instrText xml:space="preserve"> NOTEREF _Ref426629819 \h  \* MERGEFORMAT </w:instrText>
      </w:r>
      <w:r w:rsidR="009468D4" w:rsidRPr="00C315A1">
        <w:rPr>
          <w:rFonts w:ascii="Helvetica Neue" w:hAnsi="Helvetica Neue" w:cs="Helv"/>
          <w:color w:val="000000"/>
          <w:vertAlign w:val="superscript"/>
        </w:rPr>
      </w:r>
      <w:r w:rsidR="009468D4" w:rsidRPr="00C315A1">
        <w:rPr>
          <w:rFonts w:ascii="Helvetica Neue" w:hAnsi="Helvetica Neue" w:cs="Helv"/>
          <w:color w:val="000000"/>
          <w:vertAlign w:val="superscript"/>
        </w:rPr>
        <w:fldChar w:fldCharType="separate"/>
      </w:r>
      <w:r w:rsidR="000F2C06">
        <w:rPr>
          <w:rFonts w:ascii="Helvetica Neue" w:hAnsi="Helvetica Neue" w:cs="Helv"/>
          <w:color w:val="000000"/>
          <w:vertAlign w:val="superscript"/>
        </w:rPr>
        <w:t>10</w:t>
      </w:r>
      <w:r w:rsidR="009468D4" w:rsidRPr="00C315A1">
        <w:rPr>
          <w:rFonts w:ascii="Helvetica Neue" w:hAnsi="Helvetica Neue" w:cs="Helv"/>
          <w:color w:val="000000"/>
          <w:vertAlign w:val="superscript"/>
        </w:rPr>
        <w:fldChar w:fldCharType="end"/>
      </w:r>
      <w:r w:rsidR="0001553E" w:rsidRPr="00C315A1">
        <w:rPr>
          <w:rFonts w:ascii="Helvetica Neue" w:hAnsi="Helvetica Neue" w:cs="Helv"/>
          <w:color w:val="000000"/>
        </w:rPr>
        <w:br/>
      </w:r>
      <w:r w:rsidR="00985A5D" w:rsidRPr="00C315A1">
        <w:rPr>
          <w:rFonts w:ascii="Helvetica Neue" w:hAnsi="Helvetica Neue" w:cs="Helv"/>
          <w:color w:val="000000"/>
        </w:rPr>
        <w:t xml:space="preserve">Proportion of households with persons with disabilities facing </w:t>
      </w:r>
      <w:r w:rsidR="00985A5D" w:rsidRPr="00C315A1">
        <w:rPr>
          <w:rFonts w:ascii="Helvetica Neue" w:hAnsi="Helvetica Neue"/>
        </w:rPr>
        <w:t>catastrophic health expenditure</w:t>
      </w:r>
      <w:r w:rsidR="00985A5D" w:rsidRPr="00C315A1">
        <w:rPr>
          <w:rFonts w:ascii="Helvetica Neue" w:hAnsi="Helvetica Neue" w:cs="Helv"/>
          <w:color w:val="000000"/>
        </w:rPr>
        <w:t>;</w:t>
      </w:r>
      <w:r w:rsidR="00D70B12" w:rsidRPr="00C315A1">
        <w:rPr>
          <w:rFonts w:ascii="Helvetica Neue" w:hAnsi="Helvetica Neue" w:cs="Helv"/>
          <w:color w:val="000000"/>
          <w:vertAlign w:val="superscript"/>
        </w:rPr>
        <w:t xml:space="preserve"> 12</w:t>
      </w:r>
      <w:r w:rsidR="00985A5D" w:rsidRPr="00C315A1">
        <w:rPr>
          <w:rFonts w:ascii="Helvetica Neue" w:hAnsi="Helvetica Neue" w:cs="Helv"/>
          <w:color w:val="000000"/>
          <w:vertAlign w:val="superscript"/>
        </w:rPr>
        <w:t xml:space="preserve"> </w:t>
      </w:r>
      <w:r w:rsidR="001E055A" w:rsidRPr="00C315A1">
        <w:rPr>
          <w:rFonts w:ascii="Helvetica Neue" w:hAnsi="Helvetica Neue" w:cs="Helv"/>
          <w:color w:val="000000"/>
        </w:rPr>
        <w:t>Proportion of households with persons with disabilities facing impoverishing health expenditure</w:t>
      </w:r>
      <w:r w:rsidR="00F0763B" w:rsidRPr="00C315A1">
        <w:rPr>
          <w:rFonts w:ascii="Helvetica Neue" w:hAnsi="Helvetica Neue" w:cs="Helv"/>
          <w:color w:val="000000"/>
        </w:rPr>
        <w:t>;</w:t>
      </w:r>
      <w:r w:rsidR="001E055A" w:rsidRPr="00C315A1">
        <w:rPr>
          <w:rFonts w:ascii="Helvetica Neue" w:hAnsi="Helvetica Neue" w:cs="Helv"/>
          <w:color w:val="000000"/>
          <w:vertAlign w:val="superscript"/>
        </w:rPr>
        <w:fldChar w:fldCharType="begin"/>
      </w:r>
      <w:r w:rsidR="001E055A" w:rsidRPr="00C315A1">
        <w:rPr>
          <w:rFonts w:ascii="Helvetica Neue" w:hAnsi="Helvetica Neue" w:cs="Helv"/>
          <w:color w:val="000000"/>
          <w:vertAlign w:val="superscript"/>
        </w:rPr>
        <w:instrText xml:space="preserve"> NOTEREF _Ref426629819 \h  \* MERGEFORMAT </w:instrText>
      </w:r>
      <w:r w:rsidR="001E055A" w:rsidRPr="00C315A1">
        <w:rPr>
          <w:rFonts w:ascii="Helvetica Neue" w:hAnsi="Helvetica Neue" w:cs="Helv"/>
          <w:color w:val="000000"/>
          <w:vertAlign w:val="superscript"/>
        </w:rPr>
      </w:r>
      <w:r w:rsidR="001E055A" w:rsidRPr="00C315A1">
        <w:rPr>
          <w:rFonts w:ascii="Helvetica Neue" w:hAnsi="Helvetica Neue" w:cs="Helv"/>
          <w:color w:val="000000"/>
          <w:vertAlign w:val="superscript"/>
        </w:rPr>
        <w:fldChar w:fldCharType="separate"/>
      </w:r>
      <w:r w:rsidR="000F2C06">
        <w:rPr>
          <w:rFonts w:ascii="Helvetica Neue" w:hAnsi="Helvetica Neue" w:cs="Helv"/>
          <w:color w:val="000000"/>
          <w:vertAlign w:val="superscript"/>
        </w:rPr>
        <w:t>10</w:t>
      </w:r>
      <w:r w:rsidR="001E055A" w:rsidRPr="00C315A1">
        <w:rPr>
          <w:rFonts w:ascii="Helvetica Neue" w:hAnsi="Helvetica Neue" w:cs="Helv"/>
          <w:color w:val="000000"/>
          <w:vertAlign w:val="superscript"/>
        </w:rPr>
        <w:fldChar w:fldCharType="end"/>
      </w:r>
      <w:r w:rsidR="00C45723" w:rsidRPr="00C315A1">
        <w:rPr>
          <w:rFonts w:ascii="Helvetica Neue" w:hAnsi="Helvetica Neue" w:cs="Helv"/>
          <w:color w:val="000000"/>
          <w:vertAlign w:val="superscript"/>
        </w:rPr>
        <w:t xml:space="preserve">, </w:t>
      </w:r>
      <w:r w:rsidR="00C45723" w:rsidRPr="00C315A1">
        <w:rPr>
          <w:rFonts w:ascii="Helvetica Neue" w:hAnsi="Helvetica Neue" w:cs="Helv"/>
          <w:color w:val="000000"/>
          <w:vertAlign w:val="superscript"/>
        </w:rPr>
        <w:fldChar w:fldCharType="begin"/>
      </w:r>
      <w:r w:rsidR="00C45723" w:rsidRPr="00C315A1">
        <w:rPr>
          <w:rFonts w:ascii="Helvetica Neue" w:hAnsi="Helvetica Neue" w:cs="Helv"/>
          <w:color w:val="000000"/>
          <w:vertAlign w:val="superscript"/>
        </w:rPr>
        <w:instrText xml:space="preserve"> NOTEREF _Ref426639487 \h </w:instrText>
      </w:r>
      <w:r w:rsidR="00C315A1">
        <w:rPr>
          <w:rFonts w:ascii="Helvetica Neue" w:hAnsi="Helvetica Neue" w:cs="Helv"/>
          <w:color w:val="000000"/>
          <w:vertAlign w:val="superscript"/>
        </w:rPr>
        <w:instrText xml:space="preserve"> \* MERGEFORMAT </w:instrText>
      </w:r>
      <w:r w:rsidR="00C45723" w:rsidRPr="00C315A1">
        <w:rPr>
          <w:rFonts w:ascii="Helvetica Neue" w:hAnsi="Helvetica Neue" w:cs="Helv"/>
          <w:color w:val="000000"/>
          <w:vertAlign w:val="superscript"/>
        </w:rPr>
      </w:r>
      <w:r w:rsidR="00C45723" w:rsidRPr="00C315A1">
        <w:rPr>
          <w:rFonts w:ascii="Helvetica Neue" w:hAnsi="Helvetica Neue" w:cs="Helv"/>
          <w:color w:val="000000"/>
          <w:vertAlign w:val="superscript"/>
        </w:rPr>
        <w:fldChar w:fldCharType="separate"/>
      </w:r>
      <w:r w:rsidR="000F2C06">
        <w:rPr>
          <w:rFonts w:ascii="Helvetica Neue" w:hAnsi="Helvetica Neue" w:cs="Helv"/>
          <w:color w:val="000000"/>
          <w:vertAlign w:val="superscript"/>
        </w:rPr>
        <w:t>11</w:t>
      </w:r>
      <w:r w:rsidR="00C45723" w:rsidRPr="00C315A1">
        <w:rPr>
          <w:rFonts w:ascii="Helvetica Neue" w:hAnsi="Helvetica Neue" w:cs="Helv"/>
          <w:color w:val="000000"/>
          <w:vertAlign w:val="superscript"/>
        </w:rPr>
        <w:fldChar w:fldCharType="end"/>
      </w:r>
    </w:p>
    <w:p w14:paraId="0EB4DE0D" w14:textId="77777777" w:rsidR="001E055A" w:rsidRPr="00C315A1" w:rsidRDefault="001E055A" w:rsidP="00940D53">
      <w:pPr>
        <w:spacing w:after="0"/>
        <w:rPr>
          <w:rFonts w:ascii="Helvetica Neue" w:hAnsi="Helvetica Neue" w:cs="Helv"/>
          <w:color w:val="000000"/>
        </w:rPr>
      </w:pPr>
    </w:p>
    <w:p w14:paraId="38EF6D2B" w14:textId="77777777" w:rsidR="00C21E3E" w:rsidRDefault="0001553E" w:rsidP="00C21E3E">
      <w:pPr>
        <w:spacing w:after="0"/>
        <w:rPr>
          <w:rFonts w:ascii="Helvetica Neue" w:hAnsi="Helvetica Neue" w:cs="Helv"/>
          <w:color w:val="000000"/>
        </w:rPr>
      </w:pPr>
      <w:r w:rsidRPr="00C315A1">
        <w:rPr>
          <w:rFonts w:ascii="Helvetica Neue" w:hAnsi="Helvetica Neue" w:cs="Helv"/>
          <w:color w:val="000000"/>
        </w:rPr>
        <w:t>-&gt; 5.2 (</w:t>
      </w:r>
      <w:r w:rsidR="00FC1C56" w:rsidRPr="00C315A1">
        <w:rPr>
          <w:rFonts w:ascii="Helvetica Neue" w:hAnsi="Helvetica Neue" w:cs="Helv"/>
          <w:color w:val="000000"/>
        </w:rPr>
        <w:t>violence against women</w:t>
      </w:r>
      <w:r w:rsidRPr="00C315A1">
        <w:rPr>
          <w:rFonts w:ascii="Helvetica Neue" w:hAnsi="Helvetica Neue" w:cs="Helv"/>
          <w:color w:val="000000"/>
        </w:rPr>
        <w:t>)</w:t>
      </w:r>
    </w:p>
    <w:p w14:paraId="1D11696E" w14:textId="77777777" w:rsidR="008D00B1" w:rsidRDefault="006E4978" w:rsidP="008D00B1">
      <w:pPr>
        <w:spacing w:after="0"/>
        <w:ind w:left="720"/>
        <w:rPr>
          <w:rFonts w:ascii="Helvetica Neue" w:hAnsi="Helvetica Neue" w:cs="Helv"/>
          <w:color w:val="000000"/>
        </w:rPr>
      </w:pPr>
      <w:r w:rsidRPr="00C315A1">
        <w:rPr>
          <w:rFonts w:ascii="Helvetica Neue" w:hAnsi="Helvetica Neue" w:cs="Helv"/>
          <w:color w:val="000000"/>
        </w:rPr>
        <w:t xml:space="preserve">e.g. </w:t>
      </w:r>
      <w:r w:rsidR="00AF6E94" w:rsidRPr="00C315A1">
        <w:rPr>
          <w:rFonts w:ascii="Helvetica Neue" w:hAnsi="Helvetica Neue" w:cs="Helv"/>
          <w:color w:val="000000"/>
        </w:rPr>
        <w:t xml:space="preserve">Percentage of </w:t>
      </w:r>
      <w:r w:rsidRPr="00C315A1">
        <w:rPr>
          <w:rFonts w:ascii="Helvetica Neue" w:hAnsi="Helvetica Neue" w:cs="Helv"/>
          <w:color w:val="000000"/>
        </w:rPr>
        <w:t>women and girls with disabilities subjected to physical and/or sexual violence</w:t>
      </w:r>
    </w:p>
    <w:p w14:paraId="5508238C" w14:textId="77777777" w:rsidR="008D00B1" w:rsidRDefault="008D00B1" w:rsidP="008D00B1">
      <w:pPr>
        <w:spacing w:after="0"/>
        <w:rPr>
          <w:rFonts w:ascii="Helvetica Neue" w:hAnsi="Helvetica Neue" w:cs="Helv"/>
          <w:color w:val="000000"/>
        </w:rPr>
      </w:pPr>
    </w:p>
    <w:p w14:paraId="622EF524" w14:textId="77777777" w:rsidR="008D00B1" w:rsidRDefault="0001553E" w:rsidP="008D00B1">
      <w:pPr>
        <w:spacing w:after="0"/>
        <w:rPr>
          <w:rFonts w:ascii="Helvetica Neue" w:hAnsi="Helvetica Neue" w:cs="Helv"/>
          <w:color w:val="000000"/>
        </w:rPr>
      </w:pPr>
      <w:r w:rsidRPr="00C315A1">
        <w:rPr>
          <w:rFonts w:ascii="Helvetica Neue" w:hAnsi="Helvetica Neue" w:cs="Helv"/>
          <w:color w:val="000000"/>
        </w:rPr>
        <w:t>-&gt; 5.6 (sexual and reproductive health)</w:t>
      </w:r>
    </w:p>
    <w:p w14:paraId="4758B865" w14:textId="3E7F4C0E" w:rsidR="00E3002E" w:rsidRPr="00C315A1" w:rsidRDefault="00E47A4D" w:rsidP="009F34EC">
      <w:pPr>
        <w:spacing w:after="0"/>
        <w:ind w:left="720"/>
        <w:rPr>
          <w:rFonts w:ascii="Helvetica Neue" w:hAnsi="Helvetica Neue" w:cs="Helv"/>
          <w:color w:val="000000"/>
        </w:rPr>
      </w:pPr>
      <w:r w:rsidRPr="00C315A1">
        <w:rPr>
          <w:rFonts w:ascii="Helvetica Neue" w:hAnsi="Helvetica Neue" w:cs="Helv"/>
          <w:color w:val="000000"/>
        </w:rPr>
        <w:t xml:space="preserve">e.g. </w:t>
      </w:r>
      <w:r w:rsidR="00E3002E" w:rsidRPr="00C315A1">
        <w:rPr>
          <w:rFonts w:ascii="Helvetica Neue" w:hAnsi="Helvetica Neue" w:cs="Helv"/>
          <w:color w:val="000000"/>
        </w:rPr>
        <w:t>Percentage of women and girls who make decisions about their own sexual and reproductive health and reproductive rights</w:t>
      </w:r>
      <w:r w:rsidR="004D5F70" w:rsidRPr="00C315A1">
        <w:rPr>
          <w:rFonts w:ascii="Helvetica Neue" w:hAnsi="Helvetica Neue" w:cs="Helv"/>
          <w:color w:val="000000"/>
        </w:rPr>
        <w:t>, disaggregated for persons with/without disabilities</w:t>
      </w:r>
    </w:p>
    <w:p w14:paraId="67AD1D28" w14:textId="77777777" w:rsidR="00CE2D2F" w:rsidRPr="00C315A1" w:rsidRDefault="0001553E" w:rsidP="00E3002E">
      <w:pPr>
        <w:keepNext/>
        <w:keepLines/>
        <w:spacing w:after="0"/>
        <w:rPr>
          <w:rFonts w:ascii="Helvetica Neue" w:hAnsi="Helvetica Neue" w:cs="Helv"/>
          <w:color w:val="000000"/>
        </w:rPr>
      </w:pPr>
      <w:r w:rsidRPr="00C315A1">
        <w:rPr>
          <w:rFonts w:ascii="Helvetica Neue" w:hAnsi="Helvetica Neue" w:cs="Helv"/>
          <w:color w:val="000000"/>
        </w:rPr>
        <w:t>-&gt; 6.1 (access to water)</w:t>
      </w:r>
    </w:p>
    <w:p w14:paraId="774462CA" w14:textId="5B8455C8" w:rsidR="004B0D06" w:rsidRPr="00C315A1" w:rsidRDefault="00E47A4D" w:rsidP="00A71075">
      <w:pPr>
        <w:spacing w:after="0"/>
        <w:ind w:left="720"/>
        <w:rPr>
          <w:rFonts w:ascii="Helvetica Neue" w:hAnsi="Helvetica Neue" w:cs="Helv"/>
          <w:color w:val="000000"/>
        </w:rPr>
      </w:pPr>
      <w:r w:rsidRPr="00C315A1">
        <w:rPr>
          <w:rFonts w:ascii="Helvetica Neue" w:hAnsi="Helvetica Neue" w:cs="Helv"/>
          <w:color w:val="000000"/>
        </w:rPr>
        <w:t xml:space="preserve">e.g. </w:t>
      </w:r>
      <w:r w:rsidR="00AF6E94" w:rsidRPr="00C315A1">
        <w:rPr>
          <w:rFonts w:ascii="Helvetica Neue" w:hAnsi="Helvetica Neue" w:cs="Helv"/>
          <w:color w:val="000000"/>
        </w:rPr>
        <w:t xml:space="preserve">Percentage of </w:t>
      </w:r>
      <w:r w:rsidR="00A71075" w:rsidRPr="00C315A1">
        <w:rPr>
          <w:rFonts w:ascii="Helvetica Neue" w:hAnsi="Helvetica Neue" w:cs="Helv"/>
          <w:color w:val="000000"/>
        </w:rPr>
        <w:t xml:space="preserve">population </w:t>
      </w:r>
      <w:r w:rsidRPr="00C315A1">
        <w:rPr>
          <w:rFonts w:ascii="Helvetica Neue" w:hAnsi="Helvetica Neue" w:cs="Helv"/>
          <w:color w:val="000000"/>
        </w:rPr>
        <w:t>using safely managed drinking water services</w:t>
      </w:r>
      <w:r w:rsidR="00A71075" w:rsidRPr="00C315A1">
        <w:rPr>
          <w:rFonts w:ascii="Helvetica Neue" w:hAnsi="Helvetica Neue" w:cs="Helv"/>
          <w:color w:val="000000"/>
        </w:rPr>
        <w:t>, disaggregated for persons with/without disabilities</w:t>
      </w:r>
      <w:bookmarkStart w:id="3" w:name="_Ref426702420"/>
      <w:r w:rsidR="0059046B" w:rsidRPr="00C315A1">
        <w:rPr>
          <w:rStyle w:val="FootnoteReference"/>
          <w:rFonts w:ascii="Helvetica Neue" w:hAnsi="Helvetica Neue" w:cs="Helv"/>
          <w:color w:val="000000"/>
        </w:rPr>
        <w:footnoteReference w:id="12"/>
      </w:r>
      <w:bookmarkEnd w:id="3"/>
      <w:r w:rsidR="0001553E" w:rsidRPr="00C315A1">
        <w:rPr>
          <w:rFonts w:ascii="Helvetica Neue" w:hAnsi="Helvetica Neue" w:cs="Helv"/>
          <w:color w:val="000000"/>
        </w:rPr>
        <w:br/>
      </w:r>
    </w:p>
    <w:p w14:paraId="158EE8BB" w14:textId="77777777" w:rsidR="00CE2D2F" w:rsidRPr="00C315A1" w:rsidRDefault="00E47A4D" w:rsidP="004B0D06">
      <w:pPr>
        <w:spacing w:after="0"/>
        <w:rPr>
          <w:rFonts w:ascii="Helvetica Neue" w:hAnsi="Helvetica Neue" w:cs="Helv"/>
          <w:color w:val="000000"/>
        </w:rPr>
      </w:pPr>
      <w:r w:rsidRPr="00C315A1">
        <w:rPr>
          <w:rFonts w:ascii="Helvetica Neue" w:hAnsi="Helvetica Neue" w:cs="Helv"/>
          <w:color w:val="000000"/>
        </w:rPr>
        <w:t>-&gt;  6.2 (access to sanitation)</w:t>
      </w:r>
    </w:p>
    <w:p w14:paraId="2682FF77" w14:textId="77777777" w:rsidR="004B0D06" w:rsidRPr="00C315A1" w:rsidRDefault="00E47A4D" w:rsidP="00A71075">
      <w:pPr>
        <w:spacing w:after="0"/>
        <w:ind w:left="720"/>
        <w:rPr>
          <w:rFonts w:ascii="Helvetica Neue" w:hAnsi="Helvetica Neue" w:cs="Helv"/>
          <w:color w:val="000000"/>
        </w:rPr>
      </w:pPr>
      <w:r w:rsidRPr="00C315A1">
        <w:rPr>
          <w:rFonts w:ascii="Helvetica Neue" w:hAnsi="Helvetica Neue" w:cs="Helv"/>
          <w:color w:val="000000"/>
        </w:rPr>
        <w:t xml:space="preserve">e.g. </w:t>
      </w:r>
      <w:r w:rsidR="00AF6E94" w:rsidRPr="00C315A1">
        <w:rPr>
          <w:rFonts w:ascii="Helvetica Neue" w:hAnsi="Helvetica Neue" w:cs="Helv"/>
          <w:color w:val="000000"/>
        </w:rPr>
        <w:t xml:space="preserve">Percentage of </w:t>
      </w:r>
      <w:r w:rsidR="00A71075" w:rsidRPr="00C315A1">
        <w:rPr>
          <w:rFonts w:ascii="Helvetica Neue" w:hAnsi="Helvetica Neue" w:cs="Helv"/>
          <w:color w:val="000000"/>
        </w:rPr>
        <w:t xml:space="preserve">population </w:t>
      </w:r>
      <w:r w:rsidRPr="00C315A1">
        <w:rPr>
          <w:rFonts w:ascii="Helvetica Neue" w:hAnsi="Helvetica Neue" w:cs="Helv"/>
          <w:color w:val="000000"/>
        </w:rPr>
        <w:t xml:space="preserve">using safely managed </w:t>
      </w:r>
      <w:r w:rsidR="00A71075" w:rsidRPr="00C315A1">
        <w:rPr>
          <w:rFonts w:ascii="Helvetica Neue" w:hAnsi="Helvetica Neue" w:cs="Helv"/>
          <w:color w:val="000000"/>
        </w:rPr>
        <w:t>sanitation</w:t>
      </w:r>
      <w:r w:rsidRPr="00C315A1">
        <w:rPr>
          <w:rFonts w:ascii="Helvetica Neue" w:hAnsi="Helvetica Neue" w:cs="Helv"/>
          <w:color w:val="000000"/>
        </w:rPr>
        <w:t xml:space="preserve"> services</w:t>
      </w:r>
      <w:r w:rsidR="00A71075" w:rsidRPr="00C315A1">
        <w:rPr>
          <w:rFonts w:ascii="Helvetica Neue" w:hAnsi="Helvetica Neue" w:cs="Helv"/>
          <w:color w:val="000000"/>
        </w:rPr>
        <w:t>, disaggregated for persons    with/without disabilities</w:t>
      </w:r>
      <w:r w:rsidRPr="00C315A1">
        <w:rPr>
          <w:rFonts w:ascii="Helvetica Neue" w:hAnsi="Helvetica Neue" w:cs="Helv"/>
          <w:color w:val="000000"/>
        </w:rPr>
        <w:br/>
      </w:r>
    </w:p>
    <w:p w14:paraId="0A8F2E2F" w14:textId="77777777" w:rsidR="00CE2D2F" w:rsidRPr="00C315A1" w:rsidRDefault="0001553E" w:rsidP="004B0D06">
      <w:pPr>
        <w:spacing w:after="0"/>
        <w:rPr>
          <w:rFonts w:ascii="Helvetica Neue" w:hAnsi="Helvetica Neue" w:cs="Helv"/>
          <w:color w:val="000000"/>
        </w:rPr>
      </w:pPr>
      <w:r w:rsidRPr="00C315A1">
        <w:rPr>
          <w:rFonts w:ascii="Helvetica Neue" w:hAnsi="Helvetica Neue" w:cs="Helv"/>
          <w:color w:val="000000"/>
        </w:rPr>
        <w:t>-&gt;</w:t>
      </w:r>
      <w:r w:rsidR="00716C46" w:rsidRPr="00C315A1">
        <w:rPr>
          <w:rFonts w:ascii="Helvetica Neue" w:hAnsi="Helvetica Neue" w:cs="Helv"/>
          <w:color w:val="000000"/>
        </w:rPr>
        <w:t xml:space="preserve">1.5 and </w:t>
      </w:r>
      <w:r w:rsidRPr="00C315A1">
        <w:rPr>
          <w:rFonts w:ascii="Helvetica Neue" w:hAnsi="Helvetica Neue" w:cs="Helv"/>
          <w:color w:val="000000"/>
        </w:rPr>
        <w:t xml:space="preserve"> 11.5 (</w:t>
      </w:r>
      <w:r w:rsidR="00E15439" w:rsidRPr="00C315A1">
        <w:rPr>
          <w:rFonts w:ascii="Helvetica Neue" w:hAnsi="Helvetica Neue" w:cs="Helv"/>
          <w:color w:val="000000"/>
        </w:rPr>
        <w:t xml:space="preserve">impact of </w:t>
      </w:r>
      <w:r w:rsidRPr="00C315A1">
        <w:rPr>
          <w:rFonts w:ascii="Helvetica Neue" w:hAnsi="Helvetica Neue" w:cs="Helv"/>
          <w:color w:val="000000"/>
        </w:rPr>
        <w:t>disasters)</w:t>
      </w:r>
    </w:p>
    <w:p w14:paraId="31EB6C29" w14:textId="77777777" w:rsidR="0048501D" w:rsidRPr="00C315A1" w:rsidRDefault="00E47A4D" w:rsidP="00CE2D2F">
      <w:pPr>
        <w:spacing w:after="0"/>
        <w:ind w:firstLine="720"/>
        <w:rPr>
          <w:rFonts w:ascii="Helvetica Neue" w:hAnsi="Helvetica Neue" w:cs="Helv"/>
          <w:color w:val="000000"/>
        </w:rPr>
      </w:pPr>
      <w:r w:rsidRPr="00C315A1">
        <w:rPr>
          <w:rFonts w:ascii="Helvetica Neue" w:hAnsi="Helvetica Neue" w:cs="Helv"/>
          <w:color w:val="000000"/>
        </w:rPr>
        <w:t xml:space="preserve">e.g. </w:t>
      </w:r>
      <w:r w:rsidR="00AF6E94" w:rsidRPr="00C315A1">
        <w:rPr>
          <w:rFonts w:ascii="Helvetica Neue" w:hAnsi="Helvetica Neue" w:cs="Helv"/>
          <w:color w:val="000000"/>
        </w:rPr>
        <w:t xml:space="preserve">Percentage of </w:t>
      </w:r>
      <w:r w:rsidR="0048501D" w:rsidRPr="00C315A1">
        <w:rPr>
          <w:rFonts w:ascii="Helvetica Neue" w:hAnsi="Helvetica Neue" w:cs="Helv"/>
          <w:color w:val="000000"/>
        </w:rPr>
        <w:t xml:space="preserve">deaths from </w:t>
      </w:r>
      <w:r w:rsidRPr="00C315A1">
        <w:rPr>
          <w:rFonts w:ascii="Helvetica Neue" w:hAnsi="Helvetica Neue" w:cs="Helv"/>
          <w:color w:val="000000"/>
        </w:rPr>
        <w:t>persons with disabilities among all deaths due to disasters</w:t>
      </w:r>
    </w:p>
    <w:p w14:paraId="2FA12561" w14:textId="77777777" w:rsidR="004B0D06" w:rsidRPr="00C315A1" w:rsidRDefault="00914C80" w:rsidP="00CE2D2F">
      <w:pPr>
        <w:spacing w:after="0"/>
        <w:ind w:firstLine="720"/>
        <w:rPr>
          <w:rFonts w:ascii="Helvetica Neue" w:hAnsi="Helvetica Neue" w:cs="Helv"/>
          <w:color w:val="000000"/>
        </w:rPr>
      </w:pPr>
      <w:r w:rsidRPr="00C315A1">
        <w:rPr>
          <w:rFonts w:ascii="Helvetica Neue" w:hAnsi="Helvetica Neue" w:cs="Helv"/>
          <w:color w:val="000000"/>
        </w:rPr>
        <w:t xml:space="preserve">        </w:t>
      </w:r>
      <w:r w:rsidR="0048501D" w:rsidRPr="00C315A1">
        <w:rPr>
          <w:rFonts w:ascii="Helvetica Neue" w:hAnsi="Helvetica Neue" w:cs="Helv"/>
          <w:color w:val="000000"/>
        </w:rPr>
        <w:t xml:space="preserve">Percentage of </w:t>
      </w:r>
      <w:r w:rsidRPr="00C315A1">
        <w:rPr>
          <w:rFonts w:ascii="Helvetica Neue" w:hAnsi="Helvetica Neue" w:cs="Helv"/>
          <w:color w:val="000000"/>
        </w:rPr>
        <w:t>injured</w:t>
      </w:r>
      <w:r w:rsidR="00BA3DAB" w:rsidRPr="00C315A1">
        <w:rPr>
          <w:rFonts w:ascii="Helvetica Neue" w:hAnsi="Helvetica Neue" w:cs="Helv"/>
          <w:color w:val="000000"/>
        </w:rPr>
        <w:t>/missing/relocated/evacuated</w:t>
      </w:r>
      <w:r w:rsidRPr="00C315A1">
        <w:rPr>
          <w:rFonts w:ascii="Helvetica Neue" w:hAnsi="Helvetica Neue" w:cs="Helv"/>
          <w:color w:val="000000"/>
        </w:rPr>
        <w:t xml:space="preserve"> persons</w:t>
      </w:r>
      <w:r w:rsidR="0048501D" w:rsidRPr="00C315A1">
        <w:rPr>
          <w:rFonts w:ascii="Helvetica Neue" w:hAnsi="Helvetica Neue" w:cs="Helv"/>
          <w:color w:val="000000"/>
        </w:rPr>
        <w:t xml:space="preserve"> with disabilities among all injured</w:t>
      </w:r>
      <w:r w:rsidR="00F856F1" w:rsidRPr="00C315A1">
        <w:rPr>
          <w:rFonts w:ascii="Helvetica Neue" w:hAnsi="Helvetica Neue" w:cs="Helv"/>
          <w:color w:val="000000"/>
        </w:rPr>
        <w:t>/missing/relocated/evacuated</w:t>
      </w:r>
      <w:r w:rsidR="0048501D" w:rsidRPr="00C315A1">
        <w:rPr>
          <w:rFonts w:ascii="Helvetica Neue" w:hAnsi="Helvetica Neue" w:cs="Helv"/>
          <w:color w:val="000000"/>
        </w:rPr>
        <w:t xml:space="preserve"> due to disasters</w:t>
      </w:r>
      <w:r w:rsidR="0001553E" w:rsidRPr="00C315A1">
        <w:rPr>
          <w:rFonts w:ascii="Helvetica Neue" w:hAnsi="Helvetica Neue" w:cs="Helv"/>
          <w:color w:val="000000"/>
        </w:rPr>
        <w:br/>
      </w:r>
    </w:p>
    <w:p w14:paraId="5423D4D3" w14:textId="77777777" w:rsidR="00CE2D2F" w:rsidRPr="00C315A1" w:rsidRDefault="0001553E" w:rsidP="004B0D06">
      <w:pPr>
        <w:spacing w:after="0"/>
        <w:rPr>
          <w:rFonts w:ascii="Helvetica Neue" w:hAnsi="Helvetica Neue" w:cs="Helv"/>
          <w:color w:val="000000"/>
        </w:rPr>
      </w:pPr>
      <w:r w:rsidRPr="00C315A1">
        <w:rPr>
          <w:rFonts w:ascii="Helvetica Neue" w:hAnsi="Helvetica Neue" w:cs="Helv"/>
          <w:color w:val="000000"/>
        </w:rPr>
        <w:t>-&gt; 16.9 (birth registration)</w:t>
      </w:r>
    </w:p>
    <w:p w14:paraId="4734F77C" w14:textId="16B6280E" w:rsidR="00C315A1" w:rsidRPr="00B13D41" w:rsidRDefault="00E47A4D" w:rsidP="00B13D41">
      <w:pPr>
        <w:spacing w:after="0"/>
        <w:ind w:left="720"/>
        <w:rPr>
          <w:rFonts w:ascii="Helvetica Neue" w:hAnsi="Helvetica Neue" w:cs="Helv"/>
          <w:color w:val="000000"/>
        </w:rPr>
      </w:pPr>
      <w:r w:rsidRPr="00C315A1">
        <w:rPr>
          <w:rFonts w:ascii="Helvetica Neue" w:hAnsi="Helvetica Neue" w:cs="Helv"/>
          <w:color w:val="000000"/>
        </w:rPr>
        <w:t xml:space="preserve">e.g. </w:t>
      </w:r>
      <w:r w:rsidR="00536DD6" w:rsidRPr="00C315A1">
        <w:rPr>
          <w:rFonts w:ascii="Helvetica Neue" w:hAnsi="Helvetica Neue" w:cs="Helv"/>
          <w:color w:val="000000"/>
        </w:rPr>
        <w:t>Percentage of children under 5 whose births have been registered with civil authority, disaggregated for children with/without disabilities</w:t>
      </w:r>
    </w:p>
    <w:p w14:paraId="19E34717" w14:textId="77777777" w:rsidR="00C21E3E" w:rsidRDefault="00C21E3E" w:rsidP="000E6DE4">
      <w:pPr>
        <w:jc w:val="center"/>
        <w:rPr>
          <w:rFonts w:ascii="Helvetica Neue" w:hAnsi="Helvetica Neue"/>
          <w:b/>
          <w:sz w:val="24"/>
          <w:szCs w:val="24"/>
        </w:rPr>
      </w:pPr>
    </w:p>
    <w:p w14:paraId="3F2B1027" w14:textId="77777777" w:rsidR="00C21E3E" w:rsidRDefault="00C21E3E" w:rsidP="000E6DE4">
      <w:pPr>
        <w:jc w:val="center"/>
        <w:rPr>
          <w:rFonts w:ascii="Helvetica Neue" w:hAnsi="Helvetica Neue"/>
          <w:b/>
          <w:sz w:val="24"/>
          <w:szCs w:val="24"/>
        </w:rPr>
      </w:pPr>
    </w:p>
    <w:p w14:paraId="770C1DB6" w14:textId="77777777" w:rsidR="009F34EC" w:rsidRDefault="009F34EC" w:rsidP="009F34EC">
      <w:pPr>
        <w:rPr>
          <w:rFonts w:ascii="Helvetica Neue" w:hAnsi="Helvetica Neue"/>
          <w:b/>
          <w:sz w:val="24"/>
          <w:szCs w:val="24"/>
        </w:rPr>
      </w:pPr>
    </w:p>
    <w:p w14:paraId="06EA4E25" w14:textId="77777777" w:rsidR="000E6DE4" w:rsidRPr="00C315A1" w:rsidRDefault="0046061C" w:rsidP="009F34EC">
      <w:pPr>
        <w:jc w:val="center"/>
        <w:rPr>
          <w:rFonts w:ascii="Helvetica Neue" w:hAnsi="Helvetica Neue"/>
          <w:b/>
          <w:sz w:val="24"/>
          <w:szCs w:val="24"/>
        </w:rPr>
      </w:pPr>
      <w:r w:rsidRPr="00C315A1">
        <w:rPr>
          <w:rFonts w:ascii="Helvetica Neue" w:hAnsi="Helvetica Neue"/>
          <w:b/>
          <w:sz w:val="24"/>
          <w:szCs w:val="24"/>
        </w:rPr>
        <w:t>Annex</w:t>
      </w:r>
      <w:r w:rsidR="000E6DE4" w:rsidRPr="00C315A1">
        <w:rPr>
          <w:rFonts w:ascii="Helvetica Neue" w:hAnsi="Helvetica Neue"/>
          <w:b/>
          <w:sz w:val="24"/>
          <w:szCs w:val="24"/>
        </w:rPr>
        <w:t xml:space="preserve">. References to disability and disability relevant targets in the </w:t>
      </w:r>
      <w:r w:rsidR="00C84D44" w:rsidRPr="00C315A1">
        <w:rPr>
          <w:rFonts w:ascii="Helvetica Neue" w:hAnsi="Helvetica Neue"/>
          <w:b/>
          <w:sz w:val="24"/>
          <w:szCs w:val="24"/>
        </w:rPr>
        <w:t xml:space="preserve">outcome document </w:t>
      </w:r>
      <w:r w:rsidR="002B283D" w:rsidRPr="00C315A1">
        <w:rPr>
          <w:rFonts w:ascii="Helvetica Neue" w:hAnsi="Helvetica Neue"/>
          <w:b/>
          <w:sz w:val="24"/>
          <w:szCs w:val="24"/>
        </w:rPr>
        <w:t>‘Transforming Our World – Finalised Text for Adoption (1 August)’</w:t>
      </w:r>
    </w:p>
    <w:p w14:paraId="65C48495" w14:textId="77777777" w:rsidR="00C315A1" w:rsidRDefault="00C315A1" w:rsidP="000E6DE4">
      <w:pPr>
        <w:rPr>
          <w:rFonts w:ascii="Helvetica Neue" w:hAnsi="Helvetica Neue"/>
          <w:b/>
          <w:i/>
        </w:rPr>
      </w:pPr>
    </w:p>
    <w:p w14:paraId="3F1F293D" w14:textId="77777777" w:rsidR="000E6DE4" w:rsidRPr="00C315A1" w:rsidRDefault="000E6DE4" w:rsidP="000E6DE4">
      <w:pPr>
        <w:rPr>
          <w:rFonts w:ascii="Helvetica Neue" w:hAnsi="Helvetica Neue"/>
          <w:b/>
          <w:i/>
        </w:rPr>
      </w:pPr>
      <w:r w:rsidRPr="00C315A1">
        <w:rPr>
          <w:rFonts w:ascii="Helvetica Neue" w:hAnsi="Helvetica Neue"/>
          <w:b/>
          <w:i/>
        </w:rPr>
        <w:t>Preamble</w:t>
      </w:r>
    </w:p>
    <w:p w14:paraId="297DCC39" w14:textId="77777777" w:rsidR="000E6DE4" w:rsidRPr="00C315A1" w:rsidRDefault="00A05F54" w:rsidP="000E6DE4">
      <w:pPr>
        <w:jc w:val="both"/>
        <w:rPr>
          <w:rFonts w:ascii="Helvetica Neue" w:hAnsi="Helvetica Neue"/>
          <w:shd w:val="clear" w:color="auto" w:fill="FFFFFF"/>
          <w:lang w:val="en-US"/>
        </w:rPr>
      </w:pPr>
      <w:r w:rsidRPr="00C315A1">
        <w:rPr>
          <w:rFonts w:ascii="Helvetica Neue" w:hAnsi="Helvetica Neue"/>
          <w:shd w:val="clear" w:color="auto" w:fill="FFFFFF"/>
          <w:lang w:val="en-US"/>
        </w:rPr>
        <w:t>19</w:t>
      </w:r>
      <w:r w:rsidR="00052C31" w:rsidRPr="00C315A1">
        <w:rPr>
          <w:rFonts w:ascii="Helvetica Neue" w:hAnsi="Helvetica Neue"/>
          <w:shd w:val="clear" w:color="auto" w:fill="FFFFFF"/>
          <w:lang w:val="en-US"/>
        </w:rPr>
        <w:t xml:space="preserve">. </w:t>
      </w:r>
      <w:r w:rsidRPr="00C315A1">
        <w:rPr>
          <w:rFonts w:ascii="Helvetica Neue" w:hAnsi="Helvetica Neue"/>
          <w:shd w:val="clear" w:color="auto" w:fill="FFFFFF"/>
          <w:lang w:val="en-US"/>
        </w:rPr>
        <w:t xml:space="preserve">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w:t>
      </w:r>
      <w:r w:rsidRPr="00C315A1">
        <w:rPr>
          <w:rFonts w:ascii="Helvetica Neue" w:hAnsi="Helvetica Neue"/>
          <w:b/>
          <w:u w:val="single"/>
          <w:shd w:val="clear" w:color="auto" w:fill="FFFFFF"/>
          <w:lang w:val="en-US"/>
        </w:rPr>
        <w:t>disability</w:t>
      </w:r>
      <w:r w:rsidRPr="00C315A1">
        <w:rPr>
          <w:rFonts w:ascii="Helvetica Neue" w:hAnsi="Helvetica Neue"/>
          <w:shd w:val="clear" w:color="auto" w:fill="FFFFFF"/>
          <w:lang w:val="en-US"/>
        </w:rPr>
        <w:t xml:space="preserve"> or other status</w:t>
      </w:r>
      <w:r w:rsidR="000E6DE4" w:rsidRPr="00C315A1">
        <w:rPr>
          <w:rFonts w:ascii="Helvetica Neue" w:hAnsi="Helvetica Neue"/>
          <w:shd w:val="clear" w:color="auto" w:fill="FFFFFF"/>
          <w:lang w:val="en-US"/>
        </w:rPr>
        <w:t>.</w:t>
      </w:r>
    </w:p>
    <w:p w14:paraId="5A106FFC" w14:textId="77777777" w:rsidR="008811D2" w:rsidRPr="00C315A1" w:rsidRDefault="00B64B2A" w:rsidP="000E6DE4">
      <w:pPr>
        <w:jc w:val="both"/>
        <w:rPr>
          <w:rFonts w:ascii="Helvetica Neue" w:hAnsi="Helvetica Neue"/>
          <w:shd w:val="clear" w:color="auto" w:fill="FFFFFF"/>
          <w:lang w:val="en-US"/>
        </w:rPr>
      </w:pPr>
      <w:r w:rsidRPr="00C315A1">
        <w:rPr>
          <w:rFonts w:ascii="Helvetica Neue" w:hAnsi="Helvetica Neue"/>
          <w:shd w:val="clear" w:color="auto" w:fill="FFFFFF"/>
          <w:lang w:val="en-US"/>
        </w:rPr>
        <w:t>23</w:t>
      </w:r>
      <w:r w:rsidR="000E6DE4" w:rsidRPr="00C315A1">
        <w:rPr>
          <w:rFonts w:ascii="Helvetica Neue" w:hAnsi="Helvetica Neue"/>
          <w:shd w:val="clear" w:color="auto" w:fill="FFFFFF"/>
          <w:lang w:val="en-US"/>
        </w:rPr>
        <w:t xml:space="preserve">. </w:t>
      </w:r>
      <w:r w:rsidR="008811D2" w:rsidRPr="00C315A1">
        <w:rPr>
          <w:rFonts w:ascii="Helvetica Neue" w:hAnsi="Helvetica Neue"/>
          <w:shd w:val="clear" w:color="auto" w:fill="FFFFFF"/>
          <w:lang w:val="en-US"/>
        </w:rPr>
        <w:t xml:space="preserve">People who are vulnerable must be empowered. Those whose needs are reflected in the Agenda include all children, youth, </w:t>
      </w:r>
      <w:r w:rsidR="008811D2" w:rsidRPr="00C315A1">
        <w:rPr>
          <w:rFonts w:ascii="Helvetica Neue" w:hAnsi="Helvetica Neue"/>
          <w:b/>
          <w:u w:val="single"/>
          <w:shd w:val="clear" w:color="auto" w:fill="FFFFFF"/>
          <w:lang w:val="en-US"/>
        </w:rPr>
        <w:t>persons with disabilities (of whom more than 80% live in poverty)</w:t>
      </w:r>
      <w:r w:rsidR="008811D2" w:rsidRPr="00C315A1">
        <w:rPr>
          <w:rFonts w:ascii="Helvetica Neue" w:hAnsi="Helvetica Neue"/>
          <w:shd w:val="clear" w:color="auto" w:fill="FFFFFF"/>
          <w:lang w:val="en-US"/>
        </w:rPr>
        <w:t>, people living with HIV/AIDS, older persons, indigenous peoples, refugees and internally displaced persons and migrants. (…)</w:t>
      </w:r>
    </w:p>
    <w:p w14:paraId="43A5091D" w14:textId="77777777" w:rsidR="00AF2836" w:rsidRPr="00C315A1" w:rsidRDefault="00AF2836" w:rsidP="000E6DE4">
      <w:pPr>
        <w:jc w:val="both"/>
        <w:rPr>
          <w:rFonts w:ascii="Helvetica Neue" w:hAnsi="Helvetica Neue"/>
          <w:shd w:val="clear" w:color="auto" w:fill="FFFFFF"/>
          <w:lang w:val="en-US"/>
        </w:rPr>
      </w:pPr>
      <w:r w:rsidRPr="00C315A1">
        <w:rPr>
          <w:rFonts w:ascii="Helvetica Neue" w:hAnsi="Helvetica Neue"/>
          <w:shd w:val="clear" w:color="auto" w:fill="FFFFFF"/>
          <w:lang w:val="en-US"/>
        </w:rPr>
        <w:t xml:space="preserve">25. We commit to providing inclusive and equitable quality education at all levels – early childhood, primary, secondary, tertiary, technical and vocational training. All people, irrespective of sex, age, race, ethnicity, and </w:t>
      </w:r>
      <w:r w:rsidRPr="00C315A1">
        <w:rPr>
          <w:rFonts w:ascii="Helvetica Neue" w:hAnsi="Helvetica Neue"/>
          <w:b/>
          <w:u w:val="single"/>
          <w:shd w:val="clear" w:color="auto" w:fill="FFFFFF"/>
          <w:lang w:val="en-US"/>
        </w:rPr>
        <w:t>persons with disabilities</w:t>
      </w:r>
      <w:r w:rsidRPr="00C315A1">
        <w:rPr>
          <w:rFonts w:ascii="Helvetica Neue" w:hAnsi="Helvetica Neue"/>
          <w:shd w:val="clear" w:color="auto" w:fill="FFFFFF"/>
          <w:lang w:val="en-US"/>
        </w:rPr>
        <w:t>, migrants, indigenous peoples, children and youth, especially those in vulnerable situations, should have access to life-long learning opportunities that help them acquire the knowledge and skills needed to exploit opportunities and to participate fully in society. (…)</w:t>
      </w:r>
    </w:p>
    <w:p w14:paraId="2D5B6CF6" w14:textId="77777777" w:rsidR="00C315A1" w:rsidRDefault="00C315A1" w:rsidP="000E6DE4">
      <w:pPr>
        <w:rPr>
          <w:rFonts w:ascii="Helvetica Neue" w:hAnsi="Helvetica Neue"/>
          <w:b/>
          <w:i/>
        </w:rPr>
      </w:pPr>
    </w:p>
    <w:p w14:paraId="276FE186" w14:textId="77777777" w:rsidR="000E6DE4" w:rsidRPr="00C315A1" w:rsidRDefault="000E6DE4" w:rsidP="000E6DE4">
      <w:pPr>
        <w:rPr>
          <w:rFonts w:ascii="Helvetica Neue" w:hAnsi="Helvetica Neue"/>
          <w:b/>
          <w:i/>
        </w:rPr>
      </w:pPr>
      <w:r w:rsidRPr="00C315A1">
        <w:rPr>
          <w:rFonts w:ascii="Helvetica Neue" w:hAnsi="Helvetica Neue"/>
          <w:b/>
          <w:i/>
        </w:rPr>
        <w:t>Targets addressing explicitly persons with disabilities and their needs</w:t>
      </w:r>
    </w:p>
    <w:p w14:paraId="0A2BA873" w14:textId="77777777" w:rsidR="000E6DE4" w:rsidRPr="00C315A1" w:rsidRDefault="000E6DE4" w:rsidP="000E6DE4">
      <w:pPr>
        <w:rPr>
          <w:rFonts w:ascii="Helvetica Neue" w:hAnsi="Helvetica Neue"/>
        </w:rPr>
      </w:pPr>
      <w:r w:rsidRPr="00C315A1">
        <w:rPr>
          <w:rFonts w:ascii="Helvetica Neue" w:hAnsi="Helvetica Neue"/>
        </w:rPr>
        <w:t xml:space="preserve">4.5 </w:t>
      </w:r>
      <w:r w:rsidRPr="00C315A1">
        <w:rPr>
          <w:rFonts w:ascii="Helvetica Neue" w:hAnsi="Helvetica Neue"/>
        </w:rPr>
        <w:tab/>
        <w:t xml:space="preserve">by 2030, eliminate gender disparities in education and ensure equal access to all levels of education and vocational training for the vulnerable, including </w:t>
      </w:r>
      <w:r w:rsidRPr="00C315A1">
        <w:rPr>
          <w:rFonts w:ascii="Helvetica Neue" w:hAnsi="Helvetica Neue"/>
          <w:b/>
          <w:u w:val="single"/>
        </w:rPr>
        <w:t>persons with disabilities</w:t>
      </w:r>
      <w:r w:rsidRPr="00C315A1">
        <w:rPr>
          <w:rFonts w:ascii="Helvetica Neue" w:hAnsi="Helvetica Neue"/>
        </w:rPr>
        <w:t>, indigenous peoples</w:t>
      </w:r>
      <w:r w:rsidR="00110B06" w:rsidRPr="00C315A1">
        <w:rPr>
          <w:rFonts w:ascii="Helvetica Neue" w:hAnsi="Helvetica Neue"/>
        </w:rPr>
        <w:t xml:space="preserve"> </w:t>
      </w:r>
      <w:r w:rsidRPr="00C315A1">
        <w:rPr>
          <w:rFonts w:ascii="Helvetica Neue" w:hAnsi="Helvetica Neue"/>
        </w:rPr>
        <w:t>and chi</w:t>
      </w:r>
      <w:r w:rsidR="00110B06" w:rsidRPr="00C315A1">
        <w:rPr>
          <w:rFonts w:ascii="Helvetica Neue" w:hAnsi="Helvetica Neue"/>
        </w:rPr>
        <w:t>ldren in vulnerable situations</w:t>
      </w:r>
    </w:p>
    <w:p w14:paraId="47EA044A" w14:textId="77777777" w:rsidR="000E6DE4" w:rsidRPr="00C315A1" w:rsidRDefault="000E6DE4" w:rsidP="000E6DE4">
      <w:pPr>
        <w:rPr>
          <w:rFonts w:ascii="Helvetica Neue" w:hAnsi="Helvetica Neue"/>
        </w:rPr>
      </w:pPr>
      <w:r w:rsidRPr="00C315A1">
        <w:rPr>
          <w:rFonts w:ascii="Helvetica Neue" w:hAnsi="Helvetica Neue"/>
        </w:rPr>
        <w:t>4.a</w:t>
      </w:r>
      <w:r w:rsidRPr="00C315A1">
        <w:rPr>
          <w:rFonts w:ascii="Helvetica Neue" w:hAnsi="Helvetica Neue"/>
        </w:rPr>
        <w:tab/>
        <w:t xml:space="preserve"> build and upgrade education facilities that are child, </w:t>
      </w:r>
      <w:r w:rsidRPr="00C315A1">
        <w:rPr>
          <w:rFonts w:ascii="Helvetica Neue" w:hAnsi="Helvetica Neue"/>
          <w:b/>
          <w:u w:val="single"/>
        </w:rPr>
        <w:t xml:space="preserve">disability </w:t>
      </w:r>
      <w:r w:rsidRPr="00C315A1">
        <w:rPr>
          <w:rFonts w:ascii="Helvetica Neue" w:hAnsi="Helvetica Neue"/>
        </w:rPr>
        <w:t>and gender sensitive and provide safe, non-violent, inclusive and effectiv</w:t>
      </w:r>
      <w:r w:rsidR="00110B06" w:rsidRPr="00C315A1">
        <w:rPr>
          <w:rFonts w:ascii="Helvetica Neue" w:hAnsi="Helvetica Neue"/>
        </w:rPr>
        <w:t>e learning environments for all</w:t>
      </w:r>
    </w:p>
    <w:p w14:paraId="77B373C8" w14:textId="77777777" w:rsidR="000E6DE4" w:rsidRPr="00C315A1" w:rsidRDefault="000E6DE4" w:rsidP="000E6DE4">
      <w:pPr>
        <w:rPr>
          <w:rFonts w:ascii="Helvetica Neue" w:hAnsi="Helvetica Neue"/>
        </w:rPr>
      </w:pPr>
      <w:r w:rsidRPr="00C315A1">
        <w:rPr>
          <w:rFonts w:ascii="Helvetica Neue" w:hAnsi="Helvetica Neue"/>
        </w:rPr>
        <w:t xml:space="preserve">8.5 </w:t>
      </w:r>
      <w:r w:rsidRPr="00C315A1">
        <w:rPr>
          <w:rFonts w:ascii="Helvetica Neue" w:hAnsi="Helvetica Neue"/>
        </w:rPr>
        <w:tab/>
        <w:t>by 2030</w:t>
      </w:r>
      <w:r w:rsidR="00787C98" w:rsidRPr="00C315A1">
        <w:rPr>
          <w:rFonts w:ascii="Helvetica Neue" w:hAnsi="Helvetica Neue"/>
        </w:rPr>
        <w:t>,</w:t>
      </w:r>
      <w:r w:rsidRPr="00C315A1">
        <w:rPr>
          <w:rFonts w:ascii="Helvetica Neue" w:hAnsi="Helvetica Neue"/>
        </w:rPr>
        <w:t xml:space="preserve"> achieve full and productive employment and decent work for all women and men, including for young people and </w:t>
      </w:r>
      <w:r w:rsidRPr="00C315A1">
        <w:rPr>
          <w:rFonts w:ascii="Helvetica Neue" w:hAnsi="Helvetica Neue"/>
          <w:b/>
          <w:u w:val="single"/>
        </w:rPr>
        <w:t>persons with disabilities</w:t>
      </w:r>
      <w:r w:rsidRPr="00C315A1">
        <w:rPr>
          <w:rFonts w:ascii="Helvetica Neue" w:hAnsi="Helvetica Neue"/>
        </w:rPr>
        <w:t xml:space="preserve">, and equal pay for work of equal value </w:t>
      </w:r>
    </w:p>
    <w:p w14:paraId="3A6DA4E3" w14:textId="77777777" w:rsidR="000E6DE4" w:rsidRPr="00C315A1" w:rsidRDefault="000E6DE4" w:rsidP="000E6DE4">
      <w:pPr>
        <w:rPr>
          <w:rFonts w:ascii="Helvetica Neue" w:hAnsi="Helvetica Neue"/>
        </w:rPr>
      </w:pPr>
      <w:r w:rsidRPr="00C315A1">
        <w:rPr>
          <w:rFonts w:ascii="Helvetica Neue" w:hAnsi="Helvetica Neue"/>
        </w:rPr>
        <w:t xml:space="preserve">10.2 </w:t>
      </w:r>
      <w:r w:rsidRPr="00C315A1">
        <w:rPr>
          <w:rFonts w:ascii="Helvetica Neue" w:hAnsi="Helvetica Neue"/>
        </w:rPr>
        <w:tab/>
        <w:t>by 2030</w:t>
      </w:r>
      <w:r w:rsidR="00787C98" w:rsidRPr="00C315A1">
        <w:rPr>
          <w:rFonts w:ascii="Helvetica Neue" w:hAnsi="Helvetica Neue"/>
        </w:rPr>
        <w:t>,</w:t>
      </w:r>
      <w:r w:rsidRPr="00C315A1">
        <w:rPr>
          <w:rFonts w:ascii="Helvetica Neue" w:hAnsi="Helvetica Neue"/>
        </w:rPr>
        <w:t xml:space="preserve"> empower and promote the social, economic and political inclusion of all irrespective of age, sex, </w:t>
      </w:r>
      <w:r w:rsidRPr="00C315A1">
        <w:rPr>
          <w:rFonts w:ascii="Helvetica Neue" w:hAnsi="Helvetica Neue"/>
          <w:b/>
          <w:u w:val="single"/>
        </w:rPr>
        <w:t>disability</w:t>
      </w:r>
      <w:r w:rsidRPr="00C315A1">
        <w:rPr>
          <w:rFonts w:ascii="Helvetica Neue" w:hAnsi="Helvetica Neue"/>
        </w:rPr>
        <w:t>, race, ethnicity, origin, religion or economic or other status</w:t>
      </w:r>
    </w:p>
    <w:p w14:paraId="1B5B5B3B" w14:textId="77777777" w:rsidR="000E6DE4" w:rsidRPr="00C315A1" w:rsidRDefault="000E6DE4" w:rsidP="000E6DE4">
      <w:pPr>
        <w:rPr>
          <w:rFonts w:ascii="Helvetica Neue" w:hAnsi="Helvetica Neue"/>
        </w:rPr>
      </w:pPr>
      <w:r w:rsidRPr="00C315A1">
        <w:rPr>
          <w:rFonts w:ascii="Helvetica Neue" w:hAnsi="Helvetica Neue"/>
        </w:rPr>
        <w:t xml:space="preserve">11.2 </w:t>
      </w:r>
      <w:r w:rsidRPr="00C315A1">
        <w:rPr>
          <w:rFonts w:ascii="Helvetica Neue" w:hAnsi="Helvetica Neue"/>
        </w:rPr>
        <w:tab/>
        <w:t xml:space="preserve">by 2030, provide access to safe, affordable, accessible and sustainable transport systems  for all, improving road safety, notably by expanding public transport, with special attention to the needs of those in vulnerable situations, women, children, </w:t>
      </w:r>
      <w:r w:rsidRPr="00C315A1">
        <w:rPr>
          <w:rFonts w:ascii="Helvetica Neue" w:hAnsi="Helvetica Neue"/>
          <w:b/>
        </w:rPr>
        <w:t>persons with disabilities</w:t>
      </w:r>
      <w:r w:rsidRPr="00C315A1">
        <w:rPr>
          <w:rFonts w:ascii="Helvetica Neue" w:hAnsi="Helvetica Neue"/>
        </w:rPr>
        <w:t xml:space="preserve"> and older persons</w:t>
      </w:r>
    </w:p>
    <w:p w14:paraId="1AC793D8" w14:textId="77777777" w:rsidR="000E6DE4" w:rsidRPr="00C315A1" w:rsidRDefault="000E6DE4" w:rsidP="000E6DE4">
      <w:pPr>
        <w:rPr>
          <w:rFonts w:ascii="Helvetica Neue" w:hAnsi="Helvetica Neue"/>
        </w:rPr>
      </w:pPr>
      <w:r w:rsidRPr="00C315A1">
        <w:rPr>
          <w:rFonts w:ascii="Helvetica Neue" w:hAnsi="Helvetica Neue"/>
        </w:rPr>
        <w:t xml:space="preserve">11.7 </w:t>
      </w:r>
      <w:r w:rsidRPr="00C315A1">
        <w:rPr>
          <w:rFonts w:ascii="Helvetica Neue" w:hAnsi="Helvetica Neue"/>
        </w:rPr>
        <w:tab/>
        <w:t xml:space="preserve">by 2030, provide universal access to safe, inclusive and accessible, green and public spaces, particularly for women and children, older persons and </w:t>
      </w:r>
      <w:r w:rsidRPr="00C315A1">
        <w:rPr>
          <w:rFonts w:ascii="Helvetica Neue" w:hAnsi="Helvetica Neue"/>
          <w:b/>
          <w:u w:val="single"/>
        </w:rPr>
        <w:t>persons with disabilities</w:t>
      </w:r>
    </w:p>
    <w:p w14:paraId="757F7BCA" w14:textId="77777777" w:rsidR="000E6DE4" w:rsidRPr="00C315A1" w:rsidRDefault="000E6DE4" w:rsidP="000E6DE4">
      <w:pPr>
        <w:rPr>
          <w:rFonts w:ascii="Helvetica Neue" w:hAnsi="Helvetica Neue"/>
        </w:rPr>
      </w:pPr>
      <w:r w:rsidRPr="00C315A1">
        <w:rPr>
          <w:rFonts w:ascii="Helvetica Neue" w:hAnsi="Helvetica Neue"/>
        </w:rPr>
        <w:t>17.</w:t>
      </w:r>
      <w:r w:rsidR="00C914EE" w:rsidRPr="00C315A1">
        <w:rPr>
          <w:rFonts w:ascii="Helvetica Neue" w:hAnsi="Helvetica Neue"/>
        </w:rPr>
        <w:t>1</w:t>
      </w:r>
      <w:r w:rsidRPr="00C315A1">
        <w:rPr>
          <w:rFonts w:ascii="Helvetica Neue" w:hAnsi="Helvetica Neue"/>
        </w:rPr>
        <w:t xml:space="preserve">8 </w:t>
      </w:r>
      <w:r w:rsidRPr="00C315A1">
        <w:rPr>
          <w:rFonts w:ascii="Helvetica Neue" w:hAnsi="Helvetica Neue"/>
        </w:rPr>
        <w:tab/>
        <w:t>by 2020, enhance capacity</w:t>
      </w:r>
      <w:r w:rsidR="000E089D" w:rsidRPr="00C315A1">
        <w:rPr>
          <w:rFonts w:ascii="Helvetica Neue" w:hAnsi="Helvetica Neue"/>
        </w:rPr>
        <w:t>-</w:t>
      </w:r>
      <w:r w:rsidRPr="00C315A1">
        <w:rPr>
          <w:rFonts w:ascii="Helvetica Neue" w:hAnsi="Helvetica Neue"/>
        </w:rPr>
        <w:t xml:space="preserve">building support to developing countries, including for </w:t>
      </w:r>
      <w:r w:rsidR="000E089D" w:rsidRPr="00C315A1">
        <w:rPr>
          <w:rFonts w:ascii="Helvetica Neue" w:hAnsi="Helvetica Neue"/>
        </w:rPr>
        <w:t>least developed countries and small island developing States</w:t>
      </w:r>
      <w:r w:rsidRPr="00C315A1">
        <w:rPr>
          <w:rFonts w:ascii="Helvetica Neue" w:hAnsi="Helvetica Neue"/>
        </w:rPr>
        <w:t xml:space="preserve">, to increase significantly the availability of high-quality, timely and reliable data  disaggregated by income, gender, age, race, ethnicity, migratory status, </w:t>
      </w:r>
      <w:r w:rsidRPr="00C315A1">
        <w:rPr>
          <w:rFonts w:ascii="Helvetica Neue" w:hAnsi="Helvetica Neue"/>
          <w:b/>
          <w:u w:val="single"/>
        </w:rPr>
        <w:t>disability</w:t>
      </w:r>
      <w:r w:rsidRPr="00C315A1">
        <w:rPr>
          <w:rFonts w:ascii="Helvetica Neue" w:hAnsi="Helvetica Neue"/>
        </w:rPr>
        <w:t>, geographic location and other characteristics relevant in national contexts</w:t>
      </w:r>
    </w:p>
    <w:p w14:paraId="67836D65" w14:textId="77777777" w:rsidR="009F34EC" w:rsidRDefault="009F34EC" w:rsidP="00D82FD5">
      <w:pPr>
        <w:keepNext/>
        <w:keepLines/>
        <w:rPr>
          <w:rFonts w:ascii="Helvetica Neue" w:hAnsi="Helvetica Neue"/>
          <w:b/>
          <w:i/>
          <w:sz w:val="24"/>
          <w:szCs w:val="24"/>
        </w:rPr>
      </w:pPr>
    </w:p>
    <w:p w14:paraId="0836E4BB" w14:textId="77777777" w:rsidR="000E6DE4" w:rsidRPr="00C315A1" w:rsidRDefault="000E6DE4" w:rsidP="00D82FD5">
      <w:pPr>
        <w:keepNext/>
        <w:keepLines/>
        <w:rPr>
          <w:rFonts w:ascii="Helvetica Neue" w:hAnsi="Helvetica Neue"/>
          <w:i/>
          <w:sz w:val="24"/>
          <w:szCs w:val="24"/>
        </w:rPr>
      </w:pPr>
      <w:r w:rsidRPr="00C315A1">
        <w:rPr>
          <w:rFonts w:ascii="Helvetica Neue" w:hAnsi="Helvetica Neue"/>
          <w:b/>
          <w:i/>
          <w:sz w:val="24"/>
          <w:szCs w:val="24"/>
        </w:rPr>
        <w:t>Targets mentioning persons in vulnerable situations</w:t>
      </w:r>
    </w:p>
    <w:p w14:paraId="3CF19008" w14:textId="77777777" w:rsidR="000E6DE4" w:rsidRPr="00C315A1" w:rsidRDefault="000E6DE4" w:rsidP="00D82FD5">
      <w:pPr>
        <w:keepNext/>
        <w:keepLines/>
        <w:rPr>
          <w:rFonts w:ascii="Helvetica Neue" w:hAnsi="Helvetica Neue"/>
        </w:rPr>
      </w:pPr>
      <w:r w:rsidRPr="00C315A1">
        <w:rPr>
          <w:rFonts w:ascii="Helvetica Neue" w:hAnsi="Helvetica Neue"/>
        </w:rPr>
        <w:t>1.3</w:t>
      </w:r>
      <w:r w:rsidRPr="00C315A1">
        <w:rPr>
          <w:rFonts w:ascii="Helvetica Neue" w:hAnsi="Helvetica Neue"/>
        </w:rPr>
        <w:tab/>
        <w:t xml:space="preserve">implement nationally appropriate social protection systems and measures for all, including floors, and by 2030 achieve substantial coverage of the poor and </w:t>
      </w:r>
      <w:r w:rsidRPr="00C315A1">
        <w:rPr>
          <w:rFonts w:ascii="Helvetica Neue" w:hAnsi="Helvetica Neue"/>
          <w:b/>
        </w:rPr>
        <w:t>the vulnerable</w:t>
      </w:r>
    </w:p>
    <w:p w14:paraId="1A2F624B" w14:textId="77777777" w:rsidR="000E6DE4" w:rsidRPr="00C315A1" w:rsidRDefault="000E6DE4" w:rsidP="000E6DE4">
      <w:pPr>
        <w:rPr>
          <w:rFonts w:ascii="Helvetica Neue" w:hAnsi="Helvetica Neue"/>
        </w:rPr>
      </w:pPr>
      <w:r w:rsidRPr="00C315A1">
        <w:rPr>
          <w:rFonts w:ascii="Helvetica Neue" w:hAnsi="Helvetica Neue"/>
        </w:rPr>
        <w:t>1.4</w:t>
      </w:r>
      <w:r w:rsidRPr="00C315A1">
        <w:rPr>
          <w:rFonts w:ascii="Helvetica Neue" w:hAnsi="Helvetica Neue"/>
        </w:rPr>
        <w:tab/>
        <w:t xml:space="preserve">by 2030 ensure that all men and women, particularly the poor and </w:t>
      </w:r>
      <w:r w:rsidRPr="00C315A1">
        <w:rPr>
          <w:rFonts w:ascii="Helvetica Neue" w:hAnsi="Helvetica Neue"/>
          <w:b/>
        </w:rPr>
        <w:t>the vulnerable</w:t>
      </w:r>
      <w:r w:rsidRPr="00C315A1">
        <w:rPr>
          <w:rFonts w:ascii="Helvetica Neue" w:hAnsi="Helvetica Neue"/>
        </w:rPr>
        <w:t>, have equal rights to economic resources, as well as access to basic services, ownership, and control over land and other forms of property, inheritance, natural resources, appropriate new technology, and financial services including microfinance</w:t>
      </w:r>
    </w:p>
    <w:p w14:paraId="26DA937E" w14:textId="77777777" w:rsidR="000E6DE4" w:rsidRPr="00C315A1" w:rsidRDefault="000E6DE4" w:rsidP="000E6DE4">
      <w:pPr>
        <w:rPr>
          <w:rFonts w:ascii="Helvetica Neue" w:hAnsi="Helvetica Neue"/>
        </w:rPr>
      </w:pPr>
      <w:r w:rsidRPr="00C315A1">
        <w:rPr>
          <w:rFonts w:ascii="Helvetica Neue" w:hAnsi="Helvetica Neue"/>
        </w:rPr>
        <w:t>1.5</w:t>
      </w:r>
      <w:r w:rsidRPr="00C315A1">
        <w:rPr>
          <w:rFonts w:ascii="Helvetica Neue" w:hAnsi="Helvetica Neue"/>
        </w:rPr>
        <w:tab/>
        <w:t xml:space="preserve">by 2030 build the resilience of the poor and </w:t>
      </w:r>
      <w:r w:rsidRPr="00C315A1">
        <w:rPr>
          <w:rFonts w:ascii="Helvetica Neue" w:hAnsi="Helvetica Neue"/>
          <w:b/>
        </w:rPr>
        <w:t>those in vulnerable situations</w:t>
      </w:r>
      <w:r w:rsidRPr="00C315A1">
        <w:rPr>
          <w:rFonts w:ascii="Helvetica Neue" w:hAnsi="Helvetica Neue"/>
        </w:rPr>
        <w:t xml:space="preserve">, and reduce their exposure and vulnerability to climate-related extreme events and other economic, social and environmental shocks and disasters </w:t>
      </w:r>
    </w:p>
    <w:p w14:paraId="2A58FDC0" w14:textId="77777777" w:rsidR="000E6DE4" w:rsidRPr="00C315A1" w:rsidRDefault="000E6DE4" w:rsidP="000E6DE4">
      <w:pPr>
        <w:rPr>
          <w:rFonts w:ascii="Helvetica Neue" w:hAnsi="Helvetica Neue"/>
        </w:rPr>
      </w:pPr>
      <w:r w:rsidRPr="00C315A1">
        <w:rPr>
          <w:rFonts w:ascii="Helvetica Neue" w:hAnsi="Helvetica Neue"/>
        </w:rPr>
        <w:t>2.1</w:t>
      </w:r>
      <w:r w:rsidRPr="00C315A1">
        <w:rPr>
          <w:rFonts w:ascii="Helvetica Neue" w:hAnsi="Helvetica Neue"/>
        </w:rPr>
        <w:tab/>
        <w:t xml:space="preserve">by 2030 end hunger and ensure access by all people, in particular the poor and </w:t>
      </w:r>
      <w:r w:rsidRPr="00C315A1">
        <w:rPr>
          <w:rFonts w:ascii="Helvetica Neue" w:hAnsi="Helvetica Neue"/>
          <w:b/>
        </w:rPr>
        <w:t>people in vulnerable situations</w:t>
      </w:r>
      <w:r w:rsidRPr="00C315A1">
        <w:rPr>
          <w:rFonts w:ascii="Helvetica Neue" w:hAnsi="Helvetica Neue"/>
        </w:rPr>
        <w:t xml:space="preserve"> including infants, to safe, nutritious and sufficient food all year round</w:t>
      </w:r>
    </w:p>
    <w:p w14:paraId="330B7256" w14:textId="77777777" w:rsidR="000E6DE4" w:rsidRPr="00C315A1" w:rsidRDefault="000E6DE4" w:rsidP="000E6DE4">
      <w:pPr>
        <w:rPr>
          <w:rFonts w:ascii="Helvetica Neue" w:hAnsi="Helvetica Neue"/>
        </w:rPr>
      </w:pPr>
      <w:r w:rsidRPr="00C315A1">
        <w:rPr>
          <w:rFonts w:ascii="Helvetica Neue" w:hAnsi="Helvetica Neue"/>
        </w:rPr>
        <w:t xml:space="preserve">6.2        by 2030, achieve access to adequate and equitable sanitation and hygiene for all, and end open defecation, paying special attention to the needs of women and girls and </w:t>
      </w:r>
      <w:r w:rsidRPr="00C315A1">
        <w:rPr>
          <w:rFonts w:ascii="Helvetica Neue" w:hAnsi="Helvetica Neue"/>
          <w:b/>
        </w:rPr>
        <w:t>those in vulnerable situations</w:t>
      </w:r>
    </w:p>
    <w:p w14:paraId="6B1255FB" w14:textId="26DCCBCD" w:rsidR="004A7045" w:rsidRPr="009F34EC" w:rsidRDefault="000E6DE4" w:rsidP="000E6DE4">
      <w:pPr>
        <w:rPr>
          <w:rFonts w:ascii="Helvetica Neue" w:hAnsi="Helvetica Neue"/>
        </w:rPr>
      </w:pPr>
      <w:r w:rsidRPr="00C315A1">
        <w:rPr>
          <w:rFonts w:ascii="Helvetica Neue" w:hAnsi="Helvetica Neue"/>
        </w:rPr>
        <w:t>11.5</w:t>
      </w:r>
      <w:r w:rsidRPr="00C315A1">
        <w:rPr>
          <w:rFonts w:ascii="Helvetica Neue" w:hAnsi="Helvetica Neue"/>
        </w:rPr>
        <w:tab/>
        <w:t xml:space="preserve">by 2030 significantly reduce the number of deaths and the number of affected people and decrease by y% the economic losses relative to GDP caused by disasters, including water-related disasters, with the focus on protecting the poor and </w:t>
      </w:r>
      <w:r w:rsidRPr="00C315A1">
        <w:rPr>
          <w:rFonts w:ascii="Helvetica Neue" w:hAnsi="Helvetica Neue"/>
          <w:b/>
        </w:rPr>
        <w:t>people in vulnerable situations</w:t>
      </w:r>
    </w:p>
    <w:p w14:paraId="397971F3" w14:textId="77777777" w:rsidR="004A7045" w:rsidRDefault="004A7045" w:rsidP="000E6DE4">
      <w:pPr>
        <w:rPr>
          <w:rFonts w:ascii="Helvetica Neue" w:hAnsi="Helvetica Neue"/>
          <w:b/>
          <w:i/>
        </w:rPr>
      </w:pPr>
    </w:p>
    <w:p w14:paraId="2D08D254" w14:textId="77777777" w:rsidR="000E6DE4" w:rsidRPr="00C315A1" w:rsidRDefault="000E6DE4" w:rsidP="000E6DE4">
      <w:pPr>
        <w:rPr>
          <w:rFonts w:ascii="Helvetica Neue" w:hAnsi="Helvetica Neue"/>
          <w:b/>
          <w:i/>
        </w:rPr>
      </w:pPr>
      <w:r w:rsidRPr="00C315A1">
        <w:rPr>
          <w:rFonts w:ascii="Helvetica Neue" w:hAnsi="Helvetica Neue"/>
          <w:b/>
          <w:i/>
        </w:rPr>
        <w:t>Universal targets</w:t>
      </w:r>
    </w:p>
    <w:p w14:paraId="4679B662" w14:textId="77777777" w:rsidR="000E6DE4" w:rsidRPr="00C315A1" w:rsidRDefault="000E6DE4" w:rsidP="000E6DE4">
      <w:pPr>
        <w:rPr>
          <w:rFonts w:ascii="Helvetica Neue" w:hAnsi="Helvetica Neue"/>
        </w:rPr>
      </w:pPr>
      <w:r w:rsidRPr="00C315A1">
        <w:rPr>
          <w:rFonts w:ascii="Helvetica Neue" w:hAnsi="Helvetica Neue"/>
        </w:rPr>
        <w:t>1.1</w:t>
      </w:r>
      <w:r w:rsidRPr="00C315A1">
        <w:rPr>
          <w:rFonts w:ascii="Helvetica Neue" w:hAnsi="Helvetica Neue"/>
        </w:rPr>
        <w:tab/>
        <w:t xml:space="preserve">by 2030, eradicate extreme poverty </w:t>
      </w:r>
      <w:r w:rsidRPr="00C315A1">
        <w:rPr>
          <w:rFonts w:ascii="Helvetica Neue" w:hAnsi="Helvetica Neue"/>
          <w:b/>
        </w:rPr>
        <w:t>for all</w:t>
      </w:r>
      <w:r w:rsidRPr="00C315A1">
        <w:rPr>
          <w:rFonts w:ascii="Helvetica Neue" w:hAnsi="Helvetica Neue"/>
        </w:rPr>
        <w:t xml:space="preserve"> people everywhere, currently measured as people living on less than $1.25 a day</w:t>
      </w:r>
    </w:p>
    <w:p w14:paraId="4656AD96" w14:textId="77777777" w:rsidR="000E6DE4" w:rsidRPr="00C315A1" w:rsidRDefault="000E6DE4" w:rsidP="000E6DE4">
      <w:pPr>
        <w:rPr>
          <w:rFonts w:ascii="Helvetica Neue" w:hAnsi="Helvetica Neue"/>
        </w:rPr>
      </w:pPr>
      <w:r w:rsidRPr="00C315A1">
        <w:rPr>
          <w:rFonts w:ascii="Helvetica Neue" w:hAnsi="Helvetica Neue"/>
        </w:rPr>
        <w:t>2.1</w:t>
      </w:r>
      <w:r w:rsidRPr="00C315A1">
        <w:rPr>
          <w:rFonts w:ascii="Helvetica Neue" w:hAnsi="Helvetica Neue"/>
        </w:rPr>
        <w:tab/>
        <w:t xml:space="preserve">by 2030 end hunger and ensure access </w:t>
      </w:r>
      <w:r w:rsidRPr="00C315A1">
        <w:rPr>
          <w:rFonts w:ascii="Helvetica Neue" w:hAnsi="Helvetica Neue"/>
          <w:b/>
        </w:rPr>
        <w:t>by all people</w:t>
      </w:r>
      <w:r w:rsidRPr="00C315A1">
        <w:rPr>
          <w:rFonts w:ascii="Helvetica Neue" w:hAnsi="Helvetica Neue"/>
        </w:rPr>
        <w:t>, in particular the poor and people in vulnerable situations including infants, to safe, nutritious and sufficient food all year round</w:t>
      </w:r>
    </w:p>
    <w:p w14:paraId="064E211F" w14:textId="77777777" w:rsidR="000E6DE4" w:rsidRPr="00C315A1" w:rsidRDefault="000E6DE4" w:rsidP="000E6DE4">
      <w:pPr>
        <w:rPr>
          <w:rFonts w:ascii="Helvetica Neue" w:hAnsi="Helvetica Neue"/>
        </w:rPr>
      </w:pPr>
      <w:r w:rsidRPr="00C315A1">
        <w:rPr>
          <w:rFonts w:ascii="Helvetica Neue" w:hAnsi="Helvetica Neue"/>
        </w:rPr>
        <w:t>3.2</w:t>
      </w:r>
      <w:r w:rsidRPr="00C315A1">
        <w:rPr>
          <w:rFonts w:ascii="Helvetica Neue" w:hAnsi="Helvetica Neue"/>
        </w:rPr>
        <w:tab/>
        <w:t xml:space="preserve">by 2030 </w:t>
      </w:r>
      <w:r w:rsidRPr="00C315A1">
        <w:rPr>
          <w:rFonts w:ascii="Helvetica Neue" w:hAnsi="Helvetica Neue"/>
          <w:b/>
        </w:rPr>
        <w:t>end</w:t>
      </w:r>
      <w:r w:rsidRPr="00C315A1">
        <w:rPr>
          <w:rFonts w:ascii="Helvetica Neue" w:hAnsi="Helvetica Neue"/>
        </w:rPr>
        <w:t xml:space="preserve"> preventable deaths of newborns and under-five children </w:t>
      </w:r>
    </w:p>
    <w:p w14:paraId="7E595CA1" w14:textId="77777777" w:rsidR="000E6DE4" w:rsidRPr="00C315A1" w:rsidRDefault="000E6DE4" w:rsidP="000E6DE4">
      <w:pPr>
        <w:rPr>
          <w:rFonts w:ascii="Helvetica Neue" w:hAnsi="Helvetica Neue"/>
        </w:rPr>
      </w:pPr>
      <w:r w:rsidRPr="00C315A1">
        <w:rPr>
          <w:rFonts w:ascii="Helvetica Neue" w:hAnsi="Helvetica Neue"/>
        </w:rPr>
        <w:t>3.8</w:t>
      </w:r>
      <w:r w:rsidRPr="00C315A1">
        <w:rPr>
          <w:rFonts w:ascii="Helvetica Neue" w:hAnsi="Helvetica Neue"/>
        </w:rPr>
        <w:tab/>
        <w:t xml:space="preserve">achieve </w:t>
      </w:r>
      <w:r w:rsidRPr="00C315A1">
        <w:rPr>
          <w:rFonts w:ascii="Helvetica Neue" w:hAnsi="Helvetica Neue"/>
          <w:b/>
        </w:rPr>
        <w:t xml:space="preserve">universal </w:t>
      </w:r>
      <w:r w:rsidRPr="00C315A1">
        <w:rPr>
          <w:rFonts w:ascii="Helvetica Neue" w:hAnsi="Helvetica Neue"/>
        </w:rPr>
        <w:t xml:space="preserve">health coverage (UHC), including financial risk protection, access to quality essential health care services, and access to safe, effective, quality, and affordable essential medicines and vaccines for all </w:t>
      </w:r>
    </w:p>
    <w:p w14:paraId="4543796F" w14:textId="77777777" w:rsidR="000E6DE4" w:rsidRPr="00C315A1" w:rsidRDefault="000E6DE4" w:rsidP="000E6DE4">
      <w:pPr>
        <w:rPr>
          <w:rFonts w:ascii="Helvetica Neue" w:hAnsi="Helvetica Neue"/>
        </w:rPr>
      </w:pPr>
      <w:r w:rsidRPr="00C315A1">
        <w:rPr>
          <w:rFonts w:ascii="Helvetica Neue" w:hAnsi="Helvetica Neue"/>
        </w:rPr>
        <w:t>4.1</w:t>
      </w:r>
      <w:r w:rsidRPr="00C315A1">
        <w:rPr>
          <w:rFonts w:ascii="Helvetica Neue" w:hAnsi="Helvetica Neue"/>
        </w:rPr>
        <w:tab/>
        <w:t xml:space="preserve">by 2030, ensure that </w:t>
      </w:r>
      <w:r w:rsidRPr="00C315A1">
        <w:rPr>
          <w:rFonts w:ascii="Helvetica Neue" w:hAnsi="Helvetica Neue"/>
          <w:b/>
        </w:rPr>
        <w:t>all girls and boys</w:t>
      </w:r>
      <w:r w:rsidRPr="00C315A1">
        <w:rPr>
          <w:rFonts w:ascii="Helvetica Neue" w:hAnsi="Helvetica Neue"/>
        </w:rPr>
        <w:t xml:space="preserve"> complete free, equitable and quality primary and secondary education leading to relevant and effective learning outcomes </w:t>
      </w:r>
    </w:p>
    <w:p w14:paraId="4896755C" w14:textId="77777777" w:rsidR="000E6DE4" w:rsidRPr="00C315A1" w:rsidRDefault="000E6DE4" w:rsidP="000E6DE4">
      <w:pPr>
        <w:rPr>
          <w:rFonts w:ascii="Helvetica Neue" w:hAnsi="Helvetica Neue"/>
        </w:rPr>
      </w:pPr>
      <w:r w:rsidRPr="00C315A1">
        <w:rPr>
          <w:rFonts w:ascii="Helvetica Neue" w:hAnsi="Helvetica Neue"/>
        </w:rPr>
        <w:t>4.2</w:t>
      </w:r>
      <w:r w:rsidRPr="00C315A1">
        <w:rPr>
          <w:rFonts w:ascii="Helvetica Neue" w:hAnsi="Helvetica Neue"/>
        </w:rPr>
        <w:tab/>
        <w:t xml:space="preserve">by 2030 ensure that </w:t>
      </w:r>
      <w:r w:rsidRPr="00C315A1">
        <w:rPr>
          <w:rFonts w:ascii="Helvetica Neue" w:hAnsi="Helvetica Neue"/>
          <w:b/>
        </w:rPr>
        <w:t>all girls and boys</w:t>
      </w:r>
      <w:r w:rsidRPr="00C315A1">
        <w:rPr>
          <w:rFonts w:ascii="Helvetica Neue" w:hAnsi="Helvetica Neue"/>
        </w:rPr>
        <w:t xml:space="preserve"> have access to quality early childhood development, care and pre-primary education so that they are ready for primary education</w:t>
      </w:r>
    </w:p>
    <w:p w14:paraId="4F2122B0" w14:textId="77777777" w:rsidR="000E6DE4" w:rsidRPr="00C315A1" w:rsidRDefault="000E6DE4" w:rsidP="000E6DE4">
      <w:pPr>
        <w:rPr>
          <w:rFonts w:ascii="Helvetica Neue" w:hAnsi="Helvetica Neue"/>
        </w:rPr>
      </w:pPr>
      <w:r w:rsidRPr="00C315A1">
        <w:rPr>
          <w:rFonts w:ascii="Helvetica Neue" w:hAnsi="Helvetica Neue"/>
        </w:rPr>
        <w:t>4.3</w:t>
      </w:r>
      <w:r w:rsidRPr="00C315A1">
        <w:rPr>
          <w:rFonts w:ascii="Helvetica Neue" w:hAnsi="Helvetica Neue"/>
        </w:rPr>
        <w:tab/>
        <w:t xml:space="preserve">by 2030 ensure equal access for </w:t>
      </w:r>
      <w:r w:rsidRPr="00C315A1">
        <w:rPr>
          <w:rFonts w:ascii="Helvetica Neue" w:hAnsi="Helvetica Neue"/>
          <w:b/>
        </w:rPr>
        <w:t>all women and men</w:t>
      </w:r>
      <w:r w:rsidRPr="00C315A1">
        <w:rPr>
          <w:rFonts w:ascii="Helvetica Neue" w:hAnsi="Helvetica Neue"/>
        </w:rPr>
        <w:t xml:space="preserve"> to affordable quality technical, vocational and tertiary education, including university</w:t>
      </w:r>
    </w:p>
    <w:p w14:paraId="453C92BA" w14:textId="77777777" w:rsidR="000E6DE4" w:rsidRPr="00C315A1" w:rsidRDefault="000E6DE4" w:rsidP="000E6DE4">
      <w:pPr>
        <w:rPr>
          <w:rFonts w:ascii="Helvetica Neue" w:hAnsi="Helvetica Neue"/>
        </w:rPr>
      </w:pPr>
      <w:r w:rsidRPr="00C315A1">
        <w:rPr>
          <w:rFonts w:ascii="Helvetica Neue" w:hAnsi="Helvetica Neue"/>
        </w:rPr>
        <w:t>4.6</w:t>
      </w:r>
      <w:r w:rsidRPr="00C315A1">
        <w:rPr>
          <w:rFonts w:ascii="Helvetica Neue" w:hAnsi="Helvetica Neue"/>
        </w:rPr>
        <w:tab/>
        <w:t xml:space="preserve">by 2030 ensure that </w:t>
      </w:r>
      <w:r w:rsidRPr="00C315A1">
        <w:rPr>
          <w:rFonts w:ascii="Helvetica Neue" w:hAnsi="Helvetica Neue"/>
          <w:b/>
        </w:rPr>
        <w:t>all youth</w:t>
      </w:r>
      <w:r w:rsidRPr="00C315A1">
        <w:rPr>
          <w:rFonts w:ascii="Helvetica Neue" w:hAnsi="Helvetica Neue"/>
        </w:rPr>
        <w:t xml:space="preserve"> and at least x% of adults, both men and women, achieve literacy and numeracy</w:t>
      </w:r>
    </w:p>
    <w:p w14:paraId="3FD5CCC7" w14:textId="77777777" w:rsidR="000E6DE4" w:rsidRPr="00C315A1" w:rsidRDefault="000E6DE4" w:rsidP="000E6DE4">
      <w:pPr>
        <w:rPr>
          <w:rFonts w:ascii="Helvetica Neue" w:hAnsi="Helvetica Neue"/>
        </w:rPr>
      </w:pPr>
      <w:r w:rsidRPr="00C315A1">
        <w:rPr>
          <w:rFonts w:ascii="Helvetica Neue" w:hAnsi="Helvetica Neue"/>
        </w:rPr>
        <w:t>5.2</w:t>
      </w:r>
      <w:r w:rsidRPr="00C315A1">
        <w:rPr>
          <w:rFonts w:ascii="Helvetica Neue" w:hAnsi="Helvetica Neue"/>
        </w:rPr>
        <w:tab/>
        <w:t xml:space="preserve">eliminate all forms of violence against </w:t>
      </w:r>
      <w:r w:rsidRPr="00C315A1">
        <w:rPr>
          <w:rFonts w:ascii="Helvetica Neue" w:hAnsi="Helvetica Neue"/>
          <w:b/>
        </w:rPr>
        <w:t>all women and girls</w:t>
      </w:r>
      <w:r w:rsidRPr="00C315A1">
        <w:rPr>
          <w:rFonts w:ascii="Helvetica Neue" w:hAnsi="Helvetica Neue"/>
        </w:rPr>
        <w:t xml:space="preserve"> in public and private spheres, including trafficking and sexual and other types of exploitation </w:t>
      </w:r>
    </w:p>
    <w:p w14:paraId="081DB4A8" w14:textId="77777777" w:rsidR="000E6DE4" w:rsidRPr="00C315A1" w:rsidRDefault="000E6DE4" w:rsidP="000E6DE4">
      <w:pPr>
        <w:rPr>
          <w:rFonts w:ascii="Helvetica Neue" w:hAnsi="Helvetica Neue"/>
        </w:rPr>
      </w:pPr>
      <w:r w:rsidRPr="00C315A1">
        <w:rPr>
          <w:rFonts w:ascii="Helvetica Neue" w:hAnsi="Helvetica Neue"/>
        </w:rPr>
        <w:t>5.6</w:t>
      </w:r>
      <w:r w:rsidRPr="00C315A1">
        <w:rPr>
          <w:rFonts w:ascii="Helvetica Neue" w:hAnsi="Helvetica Neue"/>
        </w:rPr>
        <w:tab/>
        <w:t xml:space="preserve">ensure </w:t>
      </w:r>
      <w:r w:rsidRPr="00C315A1">
        <w:rPr>
          <w:rFonts w:ascii="Helvetica Neue" w:hAnsi="Helvetica Neue"/>
          <w:b/>
        </w:rPr>
        <w:t>universal access</w:t>
      </w:r>
      <w:r w:rsidRPr="00C315A1">
        <w:rPr>
          <w:rFonts w:ascii="Helvetica Neue" w:hAnsi="Helvetica Neue"/>
        </w:rPr>
        <w:t xml:space="preserve"> to sexual and reproductive health and reproductive rights as agreed in accordance with the Programme of Action of the ICPD and the Beijing Platform for Action and the outcome documents of their review conferences</w:t>
      </w:r>
    </w:p>
    <w:p w14:paraId="76A833A5" w14:textId="77777777" w:rsidR="000E6DE4" w:rsidRPr="00C315A1" w:rsidRDefault="000E6DE4" w:rsidP="000E6DE4">
      <w:pPr>
        <w:rPr>
          <w:rFonts w:ascii="Helvetica Neue" w:hAnsi="Helvetica Neue"/>
        </w:rPr>
      </w:pPr>
      <w:r w:rsidRPr="00C315A1">
        <w:rPr>
          <w:rFonts w:ascii="Helvetica Neue" w:hAnsi="Helvetica Neue"/>
        </w:rPr>
        <w:t xml:space="preserve">6.1 </w:t>
      </w:r>
      <w:r w:rsidRPr="00C315A1">
        <w:rPr>
          <w:rFonts w:ascii="Helvetica Neue" w:hAnsi="Helvetica Neue"/>
        </w:rPr>
        <w:tab/>
        <w:t xml:space="preserve">by 2030, achieve </w:t>
      </w:r>
      <w:r w:rsidRPr="00C315A1">
        <w:rPr>
          <w:rFonts w:ascii="Helvetica Neue" w:hAnsi="Helvetica Neue"/>
          <w:b/>
        </w:rPr>
        <w:t xml:space="preserve">universal </w:t>
      </w:r>
      <w:r w:rsidRPr="00C315A1">
        <w:rPr>
          <w:rFonts w:ascii="Helvetica Neue" w:hAnsi="Helvetica Neue"/>
        </w:rPr>
        <w:t>and equitable access to safe and affordable drinking water for all</w:t>
      </w:r>
    </w:p>
    <w:p w14:paraId="2DD23E00" w14:textId="77777777" w:rsidR="000E6DE4" w:rsidRPr="00C315A1" w:rsidRDefault="000E6DE4" w:rsidP="000E6DE4">
      <w:pPr>
        <w:rPr>
          <w:rFonts w:ascii="Helvetica Neue" w:hAnsi="Helvetica Neue"/>
        </w:rPr>
      </w:pPr>
      <w:r w:rsidRPr="00C315A1">
        <w:rPr>
          <w:rFonts w:ascii="Helvetica Neue" w:hAnsi="Helvetica Neue"/>
        </w:rPr>
        <w:t>7.1</w:t>
      </w:r>
      <w:r w:rsidRPr="00C315A1">
        <w:rPr>
          <w:rFonts w:ascii="Helvetica Neue" w:hAnsi="Helvetica Neue"/>
        </w:rPr>
        <w:tab/>
        <w:t xml:space="preserve">by 2030 ensure </w:t>
      </w:r>
      <w:r w:rsidRPr="00C315A1">
        <w:rPr>
          <w:rFonts w:ascii="Helvetica Neue" w:hAnsi="Helvetica Neue"/>
          <w:b/>
        </w:rPr>
        <w:t xml:space="preserve">universal </w:t>
      </w:r>
      <w:r w:rsidRPr="00C315A1">
        <w:rPr>
          <w:rFonts w:ascii="Helvetica Neue" w:hAnsi="Helvetica Neue"/>
        </w:rPr>
        <w:t>access to affordable, reliable, and modern energy services</w:t>
      </w:r>
    </w:p>
    <w:p w14:paraId="75A13F9E" w14:textId="77777777" w:rsidR="000E6DE4" w:rsidRPr="00C315A1" w:rsidRDefault="000E6DE4" w:rsidP="000E6DE4">
      <w:pPr>
        <w:tabs>
          <w:tab w:val="num" w:pos="720"/>
        </w:tabs>
        <w:rPr>
          <w:rFonts w:ascii="Helvetica Neue" w:hAnsi="Helvetica Neue"/>
        </w:rPr>
      </w:pPr>
      <w:r w:rsidRPr="00C315A1">
        <w:rPr>
          <w:rFonts w:ascii="Helvetica Neue" w:hAnsi="Helvetica Neue"/>
        </w:rPr>
        <w:t xml:space="preserve">9.c.       significantly increase access to ICT and strive to provide </w:t>
      </w:r>
      <w:r w:rsidRPr="00C315A1">
        <w:rPr>
          <w:rFonts w:ascii="Helvetica Neue" w:hAnsi="Helvetica Neue"/>
          <w:b/>
        </w:rPr>
        <w:t xml:space="preserve">universal </w:t>
      </w:r>
      <w:r w:rsidRPr="00C315A1">
        <w:rPr>
          <w:rFonts w:ascii="Helvetica Neue" w:hAnsi="Helvetica Neue"/>
        </w:rPr>
        <w:t>and affordable access to internet in LDCs by 2020</w:t>
      </w:r>
    </w:p>
    <w:p w14:paraId="46128463" w14:textId="77777777" w:rsidR="000E6DE4" w:rsidRPr="00C315A1" w:rsidRDefault="000E6DE4" w:rsidP="000E6DE4">
      <w:pPr>
        <w:tabs>
          <w:tab w:val="num" w:pos="720"/>
        </w:tabs>
        <w:rPr>
          <w:rFonts w:ascii="Helvetica Neue" w:hAnsi="Helvetica Neue"/>
        </w:rPr>
      </w:pPr>
      <w:r w:rsidRPr="00C315A1">
        <w:rPr>
          <w:rFonts w:ascii="Helvetica Neue" w:hAnsi="Helvetica Neue"/>
        </w:rPr>
        <w:t xml:space="preserve">11.1 </w:t>
      </w:r>
      <w:r w:rsidRPr="00C315A1">
        <w:rPr>
          <w:rFonts w:ascii="Helvetica Neue" w:hAnsi="Helvetica Neue"/>
        </w:rPr>
        <w:tab/>
        <w:t xml:space="preserve">by 2030, ensure access </w:t>
      </w:r>
      <w:r w:rsidRPr="00C315A1">
        <w:rPr>
          <w:rFonts w:ascii="Helvetica Neue" w:hAnsi="Helvetica Neue"/>
          <w:b/>
        </w:rPr>
        <w:t>for all</w:t>
      </w:r>
      <w:r w:rsidRPr="00C315A1">
        <w:rPr>
          <w:rFonts w:ascii="Helvetica Neue" w:hAnsi="Helvetica Neue"/>
        </w:rPr>
        <w:t xml:space="preserve"> to adequate, safe and affordable housing and basic services, and upgrade slums </w:t>
      </w:r>
    </w:p>
    <w:p w14:paraId="4F6DAAB2" w14:textId="77777777" w:rsidR="00456401" w:rsidRPr="00C315A1" w:rsidRDefault="00456401" w:rsidP="000E6DE4">
      <w:pPr>
        <w:tabs>
          <w:tab w:val="num" w:pos="720"/>
        </w:tabs>
        <w:rPr>
          <w:rFonts w:ascii="Helvetica Neue" w:hAnsi="Helvetica Neue"/>
        </w:rPr>
      </w:pPr>
      <w:r w:rsidRPr="00C315A1">
        <w:rPr>
          <w:rFonts w:ascii="Helvetica Neue" w:hAnsi="Helvetica Neue"/>
        </w:rPr>
        <w:t>16.7</w:t>
      </w:r>
      <w:r w:rsidRPr="00C315A1">
        <w:rPr>
          <w:rFonts w:ascii="Helvetica Neue" w:hAnsi="Helvetica Neue"/>
        </w:rPr>
        <w:tab/>
        <w:t>ensure responsive, inclusive, participatory and representative decision-making at all levels</w:t>
      </w:r>
    </w:p>
    <w:p w14:paraId="3D3A5B9C" w14:textId="77777777" w:rsidR="000E6DE4" w:rsidRPr="00C315A1" w:rsidRDefault="000E6DE4" w:rsidP="000E6DE4">
      <w:pPr>
        <w:tabs>
          <w:tab w:val="num" w:pos="720"/>
        </w:tabs>
        <w:rPr>
          <w:rFonts w:ascii="Helvetica Neue" w:hAnsi="Helvetica Neue"/>
        </w:rPr>
      </w:pPr>
      <w:r w:rsidRPr="00C315A1">
        <w:rPr>
          <w:rFonts w:ascii="Helvetica Neue" w:hAnsi="Helvetica Neue"/>
        </w:rPr>
        <w:t>16.9</w:t>
      </w:r>
      <w:r w:rsidRPr="00C315A1">
        <w:rPr>
          <w:rFonts w:ascii="Helvetica Neue" w:hAnsi="Helvetica Neue"/>
        </w:rPr>
        <w:tab/>
        <w:t>by 2030 provide legal identity for all including birth registration</w:t>
      </w:r>
    </w:p>
    <w:p w14:paraId="65813147" w14:textId="77777777" w:rsidR="000E6DE4" w:rsidRPr="00C315A1" w:rsidRDefault="000E6DE4" w:rsidP="000E6DE4">
      <w:pPr>
        <w:rPr>
          <w:rFonts w:ascii="Helvetica Neue" w:hAnsi="Helvetica Neue"/>
          <w:b/>
          <w:i/>
        </w:rPr>
      </w:pPr>
      <w:r w:rsidRPr="00C315A1">
        <w:rPr>
          <w:rFonts w:ascii="Helvetica Neue" w:hAnsi="Helvetica Neue"/>
          <w:b/>
          <w:i/>
        </w:rPr>
        <w:t>Targets addressing discrimination</w:t>
      </w:r>
    </w:p>
    <w:p w14:paraId="284C51D4" w14:textId="77777777" w:rsidR="000E6DE4" w:rsidRPr="00C315A1" w:rsidRDefault="000E6DE4" w:rsidP="000E6DE4">
      <w:pPr>
        <w:tabs>
          <w:tab w:val="num" w:pos="720"/>
        </w:tabs>
        <w:rPr>
          <w:rFonts w:ascii="Helvetica Neue" w:hAnsi="Helvetica Neue"/>
        </w:rPr>
      </w:pPr>
      <w:r w:rsidRPr="00C315A1">
        <w:rPr>
          <w:rFonts w:ascii="Helvetica Neue" w:hAnsi="Helvetica Neue"/>
        </w:rPr>
        <w:t xml:space="preserve">10.3     ensure equal opportunity and reduce inequalities of outcome, including through </w:t>
      </w:r>
      <w:r w:rsidRPr="00C315A1">
        <w:rPr>
          <w:rFonts w:ascii="Helvetica Neue" w:hAnsi="Helvetica Neue"/>
          <w:b/>
        </w:rPr>
        <w:t>eliminating discriminatory</w:t>
      </w:r>
      <w:r w:rsidRPr="00C315A1">
        <w:rPr>
          <w:rFonts w:ascii="Helvetica Neue" w:hAnsi="Helvetica Neue"/>
        </w:rPr>
        <w:t xml:space="preserve"> laws, policies and practices and promoting appropriate legislation, policies and actions in this regard </w:t>
      </w:r>
    </w:p>
    <w:p w14:paraId="12EC051D" w14:textId="77777777" w:rsidR="000E6DE4" w:rsidRPr="00C315A1" w:rsidRDefault="000E6DE4" w:rsidP="000E6DE4">
      <w:pPr>
        <w:tabs>
          <w:tab w:val="num" w:pos="720"/>
        </w:tabs>
        <w:rPr>
          <w:rFonts w:ascii="Helvetica Neue" w:hAnsi="Helvetica Neue"/>
        </w:rPr>
      </w:pPr>
      <w:r w:rsidRPr="00C315A1">
        <w:rPr>
          <w:rFonts w:ascii="Helvetica Neue" w:hAnsi="Helvetica Neue"/>
        </w:rPr>
        <w:t>16.b</w:t>
      </w:r>
      <w:r w:rsidRPr="00C315A1">
        <w:rPr>
          <w:rFonts w:ascii="Helvetica Neue" w:hAnsi="Helvetica Neue"/>
        </w:rPr>
        <w:tab/>
        <w:t xml:space="preserve">promote and enforce </w:t>
      </w:r>
      <w:r w:rsidRPr="00C315A1">
        <w:rPr>
          <w:rFonts w:ascii="Helvetica Neue" w:hAnsi="Helvetica Neue"/>
          <w:b/>
        </w:rPr>
        <w:t>non-discriminatory</w:t>
      </w:r>
      <w:r w:rsidRPr="00C315A1">
        <w:rPr>
          <w:rFonts w:ascii="Helvetica Neue" w:hAnsi="Helvetica Neue"/>
        </w:rPr>
        <w:t xml:space="preserve"> laws and policies for sustainable development</w:t>
      </w:r>
    </w:p>
    <w:p w14:paraId="038CEDE0" w14:textId="77777777" w:rsidR="00C315A1" w:rsidRDefault="00C315A1" w:rsidP="000E089D">
      <w:pPr>
        <w:rPr>
          <w:rFonts w:ascii="Helvetica Neue" w:hAnsi="Helvetica Neue"/>
          <w:b/>
          <w:i/>
        </w:rPr>
      </w:pPr>
    </w:p>
    <w:p w14:paraId="508E50AA" w14:textId="77777777" w:rsidR="000E089D" w:rsidRPr="00C315A1" w:rsidRDefault="000E089D" w:rsidP="000E089D">
      <w:pPr>
        <w:rPr>
          <w:rFonts w:ascii="Helvetica Neue" w:hAnsi="Helvetica Neue"/>
          <w:b/>
          <w:i/>
        </w:rPr>
      </w:pPr>
      <w:r w:rsidRPr="00C315A1">
        <w:rPr>
          <w:rFonts w:ascii="Helvetica Neue" w:hAnsi="Helvetica Neue"/>
          <w:b/>
          <w:i/>
        </w:rPr>
        <w:t>Follow-up and review</w:t>
      </w:r>
    </w:p>
    <w:p w14:paraId="7EB95CA0" w14:textId="77777777" w:rsidR="000E089D" w:rsidRPr="00C315A1" w:rsidRDefault="000E089D" w:rsidP="000E089D">
      <w:pPr>
        <w:rPr>
          <w:rFonts w:ascii="Helvetica Neue" w:hAnsi="Helvetica Neue"/>
        </w:rPr>
      </w:pPr>
      <w:r w:rsidRPr="00C315A1">
        <w:rPr>
          <w:rFonts w:ascii="Helvetica Neue" w:hAnsi="Helvetica Neue"/>
        </w:rPr>
        <w:t xml:space="preserve">74. Follow-up and review processes at all levels will be guided by the following principles: </w:t>
      </w:r>
    </w:p>
    <w:p w14:paraId="28236248" w14:textId="77777777" w:rsidR="000D5320" w:rsidRPr="00C315A1" w:rsidRDefault="000D5320" w:rsidP="000D5320">
      <w:pPr>
        <w:ind w:left="720"/>
        <w:rPr>
          <w:rFonts w:ascii="Helvetica Neue" w:hAnsi="Helvetica Neue"/>
        </w:rPr>
      </w:pPr>
      <w:r w:rsidRPr="00C315A1">
        <w:rPr>
          <w:rFonts w:ascii="Helvetica Neue" w:hAnsi="Helvetica Neue"/>
        </w:rPr>
        <w:t>(…)</w:t>
      </w:r>
    </w:p>
    <w:p w14:paraId="707E3D3E" w14:textId="77777777" w:rsidR="000E089D" w:rsidRPr="00C315A1" w:rsidRDefault="000D5320" w:rsidP="000D5320">
      <w:pPr>
        <w:ind w:left="720"/>
        <w:rPr>
          <w:rFonts w:ascii="Helvetica Neue" w:hAnsi="Helvetica Neue"/>
        </w:rPr>
      </w:pPr>
      <w:r w:rsidRPr="00C315A1">
        <w:rPr>
          <w:rFonts w:ascii="Helvetica Neue" w:hAnsi="Helvetica Neue"/>
        </w:rPr>
        <w:t xml:space="preserve">g. They will be rigorous and based on evidence, informed by country-led evaluations and data which is high-quality, accessible, timely, reliable and disaggregated by income, sex, age, race, ethnicity, migration status, </w:t>
      </w:r>
      <w:r w:rsidRPr="00C315A1">
        <w:rPr>
          <w:rFonts w:ascii="Helvetica Neue" w:hAnsi="Helvetica Neue"/>
          <w:b/>
          <w:u w:val="single"/>
        </w:rPr>
        <w:t>disability</w:t>
      </w:r>
      <w:r w:rsidRPr="00C315A1">
        <w:rPr>
          <w:rFonts w:ascii="Helvetica Neue" w:hAnsi="Helvetica Neue"/>
        </w:rPr>
        <w:t xml:space="preserve"> and geographic location and other characteristics relevant in national contexts.</w:t>
      </w:r>
    </w:p>
    <w:p w14:paraId="46160104" w14:textId="071D1F6F" w:rsidR="000E6DE4" w:rsidRPr="00C315A1" w:rsidRDefault="000D5320" w:rsidP="00D57292">
      <w:pPr>
        <w:ind w:left="720"/>
        <w:rPr>
          <w:rFonts w:ascii="Helvetica Neue" w:hAnsi="Helvetica Neue"/>
        </w:rPr>
      </w:pPr>
      <w:r w:rsidRPr="00C315A1">
        <w:rPr>
          <w:rFonts w:ascii="Helvetica Neue" w:hAnsi="Helvetica Neue"/>
        </w:rPr>
        <w:t>(…)</w:t>
      </w:r>
    </w:p>
    <w:sectPr w:rsidR="000E6DE4" w:rsidRPr="00C315A1" w:rsidSect="000F2C06">
      <w:type w:val="continuous"/>
      <w:pgSz w:w="11906" w:h="16838"/>
      <w:pgMar w:top="1494"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F3A" w14:textId="77777777" w:rsidR="00650618" w:rsidRDefault="00650618" w:rsidP="009817FF">
      <w:pPr>
        <w:spacing w:after="0" w:line="240" w:lineRule="auto"/>
      </w:pPr>
      <w:r>
        <w:separator/>
      </w:r>
    </w:p>
  </w:endnote>
  <w:endnote w:type="continuationSeparator" w:id="0">
    <w:p w14:paraId="7FCA6584" w14:textId="77777777" w:rsidR="00650618" w:rsidRDefault="00650618" w:rsidP="0098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DB9D" w14:textId="77777777" w:rsidR="002904D3" w:rsidRDefault="002904D3" w:rsidP="00763E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89040" w14:textId="77777777" w:rsidR="002904D3" w:rsidRDefault="002904D3" w:rsidP="00290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6AA2" w14:textId="77777777" w:rsidR="004A7045" w:rsidRDefault="004A7045" w:rsidP="000F2C06">
    <w:pPr>
      <w:pStyle w:val="Footer"/>
      <w:framePr w:wrap="none" w:vAnchor="text" w:hAnchor="page" w:x="10882" w:y="101"/>
      <w:rPr>
        <w:rStyle w:val="PageNumber"/>
      </w:rPr>
    </w:pPr>
    <w:r>
      <w:rPr>
        <w:rStyle w:val="PageNumber"/>
      </w:rPr>
      <w:fldChar w:fldCharType="begin"/>
    </w:r>
    <w:r>
      <w:rPr>
        <w:rStyle w:val="PageNumber"/>
      </w:rPr>
      <w:instrText xml:space="preserve">PAGE  </w:instrText>
    </w:r>
    <w:r>
      <w:rPr>
        <w:rStyle w:val="PageNumber"/>
      </w:rPr>
      <w:fldChar w:fldCharType="separate"/>
    </w:r>
    <w:r w:rsidR="00033E55">
      <w:rPr>
        <w:rStyle w:val="PageNumber"/>
        <w:noProof/>
      </w:rPr>
      <w:t>9</w:t>
    </w:r>
    <w:r>
      <w:rPr>
        <w:rStyle w:val="PageNumber"/>
      </w:rPr>
      <w:fldChar w:fldCharType="end"/>
    </w:r>
  </w:p>
  <w:p w14:paraId="1073903B" w14:textId="77777777" w:rsidR="002904D3" w:rsidRDefault="002904D3" w:rsidP="002904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A40C" w14:textId="77777777" w:rsidR="00763E7D" w:rsidRDefault="00763E7D" w:rsidP="00763E7D">
    <w:pPr>
      <w:pStyle w:val="Footer"/>
      <w:framePr w:wrap="none" w:vAnchor="text" w:hAnchor="page" w:x="10882" w:y="-1080"/>
      <w:rPr>
        <w:rStyle w:val="PageNumber"/>
      </w:rPr>
    </w:pPr>
    <w:r>
      <w:rPr>
        <w:rStyle w:val="PageNumber"/>
      </w:rPr>
      <w:fldChar w:fldCharType="begin"/>
    </w:r>
    <w:r>
      <w:rPr>
        <w:rStyle w:val="PageNumber"/>
      </w:rPr>
      <w:instrText xml:space="preserve">PAGE  </w:instrText>
    </w:r>
    <w:r>
      <w:rPr>
        <w:rStyle w:val="PageNumber"/>
      </w:rPr>
      <w:fldChar w:fldCharType="separate"/>
    </w:r>
    <w:r w:rsidR="00033E55">
      <w:rPr>
        <w:rStyle w:val="PageNumber"/>
        <w:noProof/>
      </w:rPr>
      <w:t>2</w:t>
    </w:r>
    <w:r>
      <w:rPr>
        <w:rStyle w:val="PageNumber"/>
      </w:rPr>
      <w:fldChar w:fldCharType="end"/>
    </w:r>
  </w:p>
  <w:p w14:paraId="3FD0D640" w14:textId="77777777" w:rsidR="004A7045" w:rsidRDefault="004A7045" w:rsidP="004A70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D224" w14:textId="77777777" w:rsidR="00650618" w:rsidRDefault="00650618" w:rsidP="009817FF">
      <w:pPr>
        <w:spacing w:after="0" w:line="240" w:lineRule="auto"/>
      </w:pPr>
      <w:r>
        <w:separator/>
      </w:r>
    </w:p>
  </w:footnote>
  <w:footnote w:type="continuationSeparator" w:id="0">
    <w:p w14:paraId="7467EC89" w14:textId="77777777" w:rsidR="00650618" w:rsidRDefault="00650618" w:rsidP="009817FF">
      <w:pPr>
        <w:spacing w:after="0" w:line="240" w:lineRule="auto"/>
      </w:pPr>
      <w:r>
        <w:continuationSeparator/>
      </w:r>
    </w:p>
  </w:footnote>
  <w:footnote w:id="1">
    <w:p w14:paraId="68D19EC1" w14:textId="77777777" w:rsidR="00B13D41" w:rsidRPr="009817FF" w:rsidRDefault="00B13D41" w:rsidP="00B13D41">
      <w:pPr>
        <w:pStyle w:val="FootnoteText"/>
        <w:rPr>
          <w:lang w:val="en-US"/>
        </w:rPr>
      </w:pPr>
      <w:r>
        <w:rPr>
          <w:rStyle w:val="FootnoteReference"/>
        </w:rPr>
        <w:footnoteRef/>
      </w:r>
      <w:r>
        <w:t xml:space="preserve"> </w:t>
      </w:r>
      <w:r>
        <w:rPr>
          <w:lang w:val="en-US"/>
        </w:rPr>
        <w:t xml:space="preserve">Transforming Our World – Finalised Text for Adoption (1 August). Available at: </w:t>
      </w:r>
      <w:hyperlink r:id="rId1" w:history="1">
        <w:r w:rsidRPr="00F80ED1">
          <w:rPr>
            <w:rStyle w:val="Hyperlink"/>
            <w:lang w:val="en-US"/>
          </w:rPr>
          <w:t>https://sustainabledevelopment.un.org/post2015</w:t>
        </w:r>
      </w:hyperlink>
      <w:r>
        <w:rPr>
          <w:lang w:val="en-US"/>
        </w:rPr>
        <w:t xml:space="preserve"> </w:t>
      </w:r>
    </w:p>
  </w:footnote>
  <w:footnote w:id="2">
    <w:p w14:paraId="4CC443C7" w14:textId="77777777" w:rsidR="00B13D41" w:rsidRPr="00116C6D" w:rsidRDefault="00B13D41" w:rsidP="00B13D41">
      <w:pPr>
        <w:pStyle w:val="FootnoteText"/>
      </w:pPr>
      <w:r>
        <w:rPr>
          <w:rStyle w:val="FootnoteReference"/>
        </w:rPr>
        <w:footnoteRef/>
      </w:r>
      <w:r>
        <w:t xml:space="preserve"> Current guidelines to collect data on persons with disabilities are available at: </w:t>
      </w:r>
      <w:hyperlink r:id="rId2" w:anchor="current" w:history="1">
        <w:r w:rsidRPr="00E51F2A">
          <w:rPr>
            <w:rStyle w:val="Hyperlink"/>
          </w:rPr>
          <w:t>http://www.un.org/disabilities/default.asp?navid=13&amp;pid=1515#current</w:t>
        </w:r>
      </w:hyperlink>
      <w:r>
        <w:t xml:space="preserve"> </w:t>
      </w:r>
    </w:p>
  </w:footnote>
  <w:footnote w:id="3">
    <w:p w14:paraId="0135470E" w14:textId="77777777" w:rsidR="002430D3" w:rsidRPr="002430D3" w:rsidRDefault="002430D3">
      <w:pPr>
        <w:pStyle w:val="FootnoteText"/>
        <w:rPr>
          <w:lang w:val="en-US"/>
        </w:rPr>
      </w:pPr>
      <w:r>
        <w:rPr>
          <w:rStyle w:val="FootnoteReference"/>
        </w:rPr>
        <w:footnoteRef/>
      </w:r>
      <w:r>
        <w:t xml:space="preserve"> 73 countries collected information on disability in recent labour force surveys and other surveys including a labour force</w:t>
      </w:r>
      <w:r w:rsidR="00C332D7">
        <w:t xml:space="preserve"> </w:t>
      </w:r>
      <w:r>
        <w:t xml:space="preserve">module; </w:t>
      </w:r>
      <w:r>
        <w:rPr>
          <w:lang w:val="en-US"/>
        </w:rPr>
        <w:t xml:space="preserve">98 countries collected information on disability in their last census – this information can be cross-tabulated with employment data typically collected in census. </w:t>
      </w:r>
    </w:p>
  </w:footnote>
  <w:footnote w:id="4">
    <w:p w14:paraId="73F38E6B" w14:textId="77777777" w:rsidR="001C6014" w:rsidRPr="00C315A1" w:rsidRDefault="001C6014">
      <w:pPr>
        <w:pStyle w:val="FootnoteText"/>
        <w:rPr>
          <w:lang w:val="en-US"/>
        </w:rPr>
      </w:pPr>
      <w:r>
        <w:rPr>
          <w:rStyle w:val="FootnoteReference"/>
        </w:rPr>
        <w:footnoteRef/>
      </w:r>
      <w:r>
        <w:t xml:space="preserve"> </w:t>
      </w:r>
      <w:r>
        <w:rPr>
          <w:lang w:val="en-US"/>
        </w:rPr>
        <w:t>The</w:t>
      </w:r>
      <w:r w:rsidRPr="001C6014">
        <w:rPr>
          <w:lang w:val="en-US"/>
        </w:rPr>
        <w:t xml:space="preserve"> ISO 21542:2011 standards on accessibility and usability of the built environment</w:t>
      </w:r>
      <w:r>
        <w:rPr>
          <w:lang w:val="en-US"/>
        </w:rPr>
        <w:t xml:space="preserve"> can be used as guidance for the school building(s).</w:t>
      </w:r>
    </w:p>
  </w:footnote>
  <w:footnote w:id="5">
    <w:p w14:paraId="61AB90C3" w14:textId="77777777" w:rsidR="00DD6A19" w:rsidRPr="00C315A1" w:rsidRDefault="00DD6A19">
      <w:pPr>
        <w:pStyle w:val="FootnoteText"/>
        <w:rPr>
          <w:lang w:val="en-US"/>
        </w:rPr>
      </w:pPr>
      <w:r>
        <w:rPr>
          <w:rStyle w:val="FootnoteReference"/>
        </w:rPr>
        <w:footnoteRef/>
      </w:r>
      <w:r>
        <w:t xml:space="preserve"> </w:t>
      </w:r>
      <w:r>
        <w:rPr>
          <w:lang w:val="en-US"/>
        </w:rPr>
        <w:t>May also be included under target 16.7</w:t>
      </w:r>
    </w:p>
  </w:footnote>
  <w:footnote w:id="6">
    <w:p w14:paraId="0DDD71D1" w14:textId="77777777" w:rsidR="001F32FB" w:rsidRPr="001F32FB" w:rsidRDefault="001F32FB">
      <w:pPr>
        <w:pStyle w:val="FootnoteText"/>
        <w:rPr>
          <w:lang w:val="en-US"/>
        </w:rPr>
      </w:pPr>
      <w:r>
        <w:rPr>
          <w:rStyle w:val="FootnoteReference"/>
        </w:rPr>
        <w:footnoteRef/>
      </w:r>
      <w:r>
        <w:t xml:space="preserve"> </w:t>
      </w:r>
      <w:r w:rsidR="00E870A0">
        <w:t xml:space="preserve">The </w:t>
      </w:r>
      <w:r w:rsidR="00E870A0" w:rsidRPr="00E870A0">
        <w:rPr>
          <w:rFonts w:cs="Helv"/>
          <w:color w:val="000000"/>
        </w:rPr>
        <w:t xml:space="preserve">ISO/IEC 40500:2012 </w:t>
      </w:r>
      <w:r w:rsidR="00E870A0">
        <w:rPr>
          <w:rFonts w:cs="Helv"/>
          <w:color w:val="000000"/>
        </w:rPr>
        <w:t xml:space="preserve">standards are also known as the </w:t>
      </w:r>
      <w:r w:rsidR="00E870A0" w:rsidRPr="00E870A0">
        <w:t>Web Content Accessibility Guidelines 2.0</w:t>
      </w:r>
      <w:r w:rsidR="00E870A0">
        <w:t>,</w:t>
      </w:r>
      <w:r w:rsidR="00E870A0" w:rsidRPr="00E870A0">
        <w:t xml:space="preserve"> develop</w:t>
      </w:r>
      <w:r w:rsidR="00E870A0">
        <w:t>ed by World Wide Web Consortium.</w:t>
      </w:r>
    </w:p>
  </w:footnote>
  <w:footnote w:id="7">
    <w:p w14:paraId="036424C3" w14:textId="77777777" w:rsidR="00620652" w:rsidRPr="00620652" w:rsidRDefault="00620652">
      <w:pPr>
        <w:pStyle w:val="FootnoteText"/>
        <w:rPr>
          <w:lang w:val="en-US"/>
        </w:rPr>
      </w:pPr>
      <w:r>
        <w:rPr>
          <w:rStyle w:val="FootnoteReference"/>
        </w:rPr>
        <w:footnoteRef/>
      </w:r>
      <w:r>
        <w:t xml:space="preserve"> </w:t>
      </w:r>
      <w:r>
        <w:rPr>
          <w:lang w:val="en-US"/>
        </w:rPr>
        <w:t>This indicator is a disability disaggregation of the suggested indicator for target 5.b in the List of proposals released by the IAEG-SDGs on 7 July 2015.</w:t>
      </w:r>
    </w:p>
  </w:footnote>
  <w:footnote w:id="8">
    <w:p w14:paraId="33E30B68" w14:textId="77777777" w:rsidR="00620652" w:rsidRPr="00620652" w:rsidRDefault="00620652">
      <w:pPr>
        <w:pStyle w:val="FootnoteText"/>
        <w:rPr>
          <w:lang w:val="en-US"/>
        </w:rPr>
      </w:pPr>
      <w:r>
        <w:rPr>
          <w:rStyle w:val="FootnoteReference"/>
        </w:rPr>
        <w:footnoteRef/>
      </w:r>
      <w:r>
        <w:t xml:space="preserve"> </w:t>
      </w:r>
      <w:r>
        <w:rPr>
          <w:lang w:val="en-US"/>
        </w:rPr>
        <w:t>This indicator is a disability disaggregation of the suggested indicator for target 17.8 in the List of proposals released by the IAEG-SDGs on 7 July 2015.</w:t>
      </w:r>
    </w:p>
  </w:footnote>
  <w:footnote w:id="9">
    <w:p w14:paraId="283961F6" w14:textId="77777777" w:rsidR="00B21515" w:rsidRPr="00C315A1" w:rsidRDefault="00B21515">
      <w:pPr>
        <w:pStyle w:val="FootnoteText"/>
        <w:rPr>
          <w:lang w:val="en-US"/>
        </w:rPr>
      </w:pPr>
      <w:r>
        <w:rPr>
          <w:rStyle w:val="FootnoteReference"/>
        </w:rPr>
        <w:footnoteRef/>
      </w:r>
      <w:r>
        <w:t xml:space="preserve"> The </w:t>
      </w:r>
      <w:r w:rsidRPr="00B21515">
        <w:t>ILO Social Security Inquiry database has</w:t>
      </w:r>
      <w:r>
        <w:t xml:space="preserve"> data for this indicators for 171 countries.,</w:t>
      </w:r>
    </w:p>
  </w:footnote>
  <w:footnote w:id="10">
    <w:p w14:paraId="3C6FD14A" w14:textId="77777777" w:rsidR="00981390" w:rsidRPr="00981390" w:rsidRDefault="00981390">
      <w:pPr>
        <w:pStyle w:val="FootnoteText"/>
      </w:pPr>
      <w:r>
        <w:rPr>
          <w:rStyle w:val="FootnoteReference"/>
        </w:rPr>
        <w:footnoteRef/>
      </w:r>
      <w:r>
        <w:t xml:space="preserve"> These indicators are included in the WHO Disability Action Plan</w:t>
      </w:r>
      <w:r w:rsidR="00F26EEC">
        <w:t xml:space="preserve"> </w:t>
      </w:r>
      <w:r w:rsidR="00F26EEC" w:rsidRPr="00F26EEC">
        <w:t>(http://www.who.int/disabilities/actionplan/en/)</w:t>
      </w:r>
      <w:r>
        <w:t>.</w:t>
      </w:r>
    </w:p>
  </w:footnote>
  <w:footnote w:id="11">
    <w:p w14:paraId="28BCE331" w14:textId="77777777" w:rsidR="009D14A7" w:rsidRPr="009D14A7" w:rsidRDefault="009D14A7">
      <w:pPr>
        <w:pStyle w:val="FootnoteText"/>
        <w:rPr>
          <w:lang w:val="en-US"/>
        </w:rPr>
      </w:pPr>
      <w:r>
        <w:rPr>
          <w:rStyle w:val="FootnoteReference"/>
        </w:rPr>
        <w:footnoteRef/>
      </w:r>
      <w:r>
        <w:t xml:space="preserve"> </w:t>
      </w:r>
      <w:r w:rsidR="00981390">
        <w:t xml:space="preserve">Data for this indicator was collected in past </w:t>
      </w:r>
      <w:r w:rsidR="00DF5854">
        <w:t>World Health Survey</w:t>
      </w:r>
      <w:r w:rsidR="00981390">
        <w:t>s (2003-4)</w:t>
      </w:r>
      <w:r w:rsidR="00243B5A">
        <w:t xml:space="preserve"> </w:t>
      </w:r>
      <w:r w:rsidR="00243B5A" w:rsidRPr="00243B5A">
        <w:t>and disaggregated for disability</w:t>
      </w:r>
      <w:r w:rsidR="00243B5A">
        <w:t>. It</w:t>
      </w:r>
      <w:r w:rsidR="00981390">
        <w:t xml:space="preserve"> is currently being collected </w:t>
      </w:r>
      <w:r w:rsidR="00DF5854">
        <w:t xml:space="preserve">and </w:t>
      </w:r>
      <w:r w:rsidR="00981390">
        <w:t xml:space="preserve">will continue to be collected </w:t>
      </w:r>
      <w:r>
        <w:t xml:space="preserve">through </w:t>
      </w:r>
      <w:r w:rsidRPr="009D14A7">
        <w:t xml:space="preserve">the </w:t>
      </w:r>
      <w:r w:rsidR="00981390">
        <w:t xml:space="preserve">WHO </w:t>
      </w:r>
      <w:r w:rsidRPr="009D14A7">
        <w:t>Model Disability Survey</w:t>
      </w:r>
      <w:r w:rsidR="003948E0">
        <w:t xml:space="preserve"> </w:t>
      </w:r>
      <w:r w:rsidR="003948E0" w:rsidRPr="003948E0">
        <w:t>(MDS) and the Study on Ageing and Adult Health (SAGE). The MDS and SAGE, as the World Health Survey, are both sample surveys with nationally representative populations and weigh</w:t>
      </w:r>
      <w:r w:rsidR="003948E0">
        <w:t>ted to the national populations</w:t>
      </w:r>
      <w:r>
        <w:t>.</w:t>
      </w:r>
    </w:p>
  </w:footnote>
  <w:footnote w:id="12">
    <w:p w14:paraId="7164AA6F" w14:textId="77777777" w:rsidR="0059046B" w:rsidRDefault="0059046B" w:rsidP="0059046B">
      <w:pPr>
        <w:pStyle w:val="FootnoteText"/>
      </w:pPr>
      <w:r>
        <w:rPr>
          <w:rStyle w:val="FootnoteReference"/>
        </w:rPr>
        <w:footnoteRef/>
      </w:r>
      <w:r>
        <w:t xml:space="preserve"> Data on access to water and sanitation was collected in past World Health Surveys (2003-4) and disaggregated for disability. This information with the possibility of disaggregation for disability is currently being collected and will continue to be collected through the WHO </w:t>
      </w:r>
      <w:r w:rsidRPr="003948E0">
        <w:t>Study on Ageing and Adult Health (SAGE)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5C67"/>
    <w:multiLevelType w:val="hybridMultilevel"/>
    <w:tmpl w:val="9C560A9A"/>
    <w:lvl w:ilvl="0" w:tplc="7D48CC8C">
      <w:start w:val="11"/>
      <w:numFmt w:val="bullet"/>
      <w:lvlText w:val="-"/>
      <w:lvlJc w:val="left"/>
      <w:pPr>
        <w:ind w:left="720" w:hanging="360"/>
      </w:pPr>
      <w:rPr>
        <w:rFonts w:ascii="Helv" w:eastAsiaTheme="minorHAnsi" w:hAnsi="Helv" w:cs="Helv"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558C2"/>
    <w:multiLevelType w:val="hybridMultilevel"/>
    <w:tmpl w:val="997CC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3E"/>
    <w:rsid w:val="00000D2A"/>
    <w:rsid w:val="000112F7"/>
    <w:rsid w:val="00011991"/>
    <w:rsid w:val="0001553E"/>
    <w:rsid w:val="00020B44"/>
    <w:rsid w:val="000327DD"/>
    <w:rsid w:val="00033E55"/>
    <w:rsid w:val="00037AE4"/>
    <w:rsid w:val="00052C31"/>
    <w:rsid w:val="000578D2"/>
    <w:rsid w:val="00062481"/>
    <w:rsid w:val="0006583C"/>
    <w:rsid w:val="000723E1"/>
    <w:rsid w:val="000D4E3B"/>
    <w:rsid w:val="000D5320"/>
    <w:rsid w:val="000E089D"/>
    <w:rsid w:val="000E41AD"/>
    <w:rsid w:val="000E5EA9"/>
    <w:rsid w:val="000E6DE4"/>
    <w:rsid w:val="000F2C06"/>
    <w:rsid w:val="0010529D"/>
    <w:rsid w:val="00107BE2"/>
    <w:rsid w:val="00110B06"/>
    <w:rsid w:val="00110F5A"/>
    <w:rsid w:val="00116C6D"/>
    <w:rsid w:val="00117558"/>
    <w:rsid w:val="00156809"/>
    <w:rsid w:val="001727C2"/>
    <w:rsid w:val="001768F3"/>
    <w:rsid w:val="001C6014"/>
    <w:rsid w:val="001D5678"/>
    <w:rsid w:val="001E055A"/>
    <w:rsid w:val="001E2D95"/>
    <w:rsid w:val="001E48FF"/>
    <w:rsid w:val="001F29B0"/>
    <w:rsid w:val="001F32FB"/>
    <w:rsid w:val="001F78AE"/>
    <w:rsid w:val="00207F19"/>
    <w:rsid w:val="002157E4"/>
    <w:rsid w:val="002430D3"/>
    <w:rsid w:val="00243B5A"/>
    <w:rsid w:val="00246B75"/>
    <w:rsid w:val="00257C47"/>
    <w:rsid w:val="00257FEF"/>
    <w:rsid w:val="00272467"/>
    <w:rsid w:val="002904D3"/>
    <w:rsid w:val="002A57FA"/>
    <w:rsid w:val="002B283D"/>
    <w:rsid w:val="002D2850"/>
    <w:rsid w:val="0030112B"/>
    <w:rsid w:val="00325114"/>
    <w:rsid w:val="0032566C"/>
    <w:rsid w:val="00363B5F"/>
    <w:rsid w:val="00370F26"/>
    <w:rsid w:val="0037292E"/>
    <w:rsid w:val="00386F25"/>
    <w:rsid w:val="003948E0"/>
    <w:rsid w:val="003962BF"/>
    <w:rsid w:val="003E4E84"/>
    <w:rsid w:val="003F27C2"/>
    <w:rsid w:val="004073B9"/>
    <w:rsid w:val="00420829"/>
    <w:rsid w:val="00435004"/>
    <w:rsid w:val="00445780"/>
    <w:rsid w:val="00446B4F"/>
    <w:rsid w:val="00451207"/>
    <w:rsid w:val="00456401"/>
    <w:rsid w:val="0046061C"/>
    <w:rsid w:val="00480B92"/>
    <w:rsid w:val="0048501D"/>
    <w:rsid w:val="004913C7"/>
    <w:rsid w:val="00495E72"/>
    <w:rsid w:val="004A7045"/>
    <w:rsid w:val="004B0D06"/>
    <w:rsid w:val="004C1C45"/>
    <w:rsid w:val="004D5F70"/>
    <w:rsid w:val="004E2A82"/>
    <w:rsid w:val="004F18B1"/>
    <w:rsid w:val="004F4DF2"/>
    <w:rsid w:val="00504FFE"/>
    <w:rsid w:val="00511E74"/>
    <w:rsid w:val="005207E4"/>
    <w:rsid w:val="005214BC"/>
    <w:rsid w:val="00526D6A"/>
    <w:rsid w:val="00536DD6"/>
    <w:rsid w:val="00580239"/>
    <w:rsid w:val="0059046B"/>
    <w:rsid w:val="00596078"/>
    <w:rsid w:val="005C3177"/>
    <w:rsid w:val="005D49F3"/>
    <w:rsid w:val="005E4B27"/>
    <w:rsid w:val="005F0A60"/>
    <w:rsid w:val="00610BFB"/>
    <w:rsid w:val="00620652"/>
    <w:rsid w:val="00650618"/>
    <w:rsid w:val="00656C6D"/>
    <w:rsid w:val="00664081"/>
    <w:rsid w:val="0067175C"/>
    <w:rsid w:val="00673BDA"/>
    <w:rsid w:val="00674716"/>
    <w:rsid w:val="00685741"/>
    <w:rsid w:val="006A086C"/>
    <w:rsid w:val="006A4857"/>
    <w:rsid w:val="006C5AC7"/>
    <w:rsid w:val="006C6A28"/>
    <w:rsid w:val="006E4978"/>
    <w:rsid w:val="00704C26"/>
    <w:rsid w:val="0071047F"/>
    <w:rsid w:val="00716C46"/>
    <w:rsid w:val="00737D2C"/>
    <w:rsid w:val="00752077"/>
    <w:rsid w:val="0076343D"/>
    <w:rsid w:val="00763E7D"/>
    <w:rsid w:val="00787C98"/>
    <w:rsid w:val="00796929"/>
    <w:rsid w:val="007C1C50"/>
    <w:rsid w:val="007D3093"/>
    <w:rsid w:val="007D77A8"/>
    <w:rsid w:val="007E4F16"/>
    <w:rsid w:val="00803BC7"/>
    <w:rsid w:val="008068BB"/>
    <w:rsid w:val="00811092"/>
    <w:rsid w:val="00824262"/>
    <w:rsid w:val="00841CA5"/>
    <w:rsid w:val="008811D2"/>
    <w:rsid w:val="00894EA7"/>
    <w:rsid w:val="008975FE"/>
    <w:rsid w:val="008B1065"/>
    <w:rsid w:val="008B581C"/>
    <w:rsid w:val="008D00B1"/>
    <w:rsid w:val="008D54C6"/>
    <w:rsid w:val="008F1CBA"/>
    <w:rsid w:val="00914C80"/>
    <w:rsid w:val="00940D53"/>
    <w:rsid w:val="009468D4"/>
    <w:rsid w:val="00964CF5"/>
    <w:rsid w:val="0097284A"/>
    <w:rsid w:val="00981390"/>
    <w:rsid w:val="009817FF"/>
    <w:rsid w:val="00985A5D"/>
    <w:rsid w:val="00986654"/>
    <w:rsid w:val="00993A67"/>
    <w:rsid w:val="009A4807"/>
    <w:rsid w:val="009A7C7E"/>
    <w:rsid w:val="009B53C0"/>
    <w:rsid w:val="009B7066"/>
    <w:rsid w:val="009D14A7"/>
    <w:rsid w:val="009E44FC"/>
    <w:rsid w:val="009F03F6"/>
    <w:rsid w:val="009F34EC"/>
    <w:rsid w:val="00A03E19"/>
    <w:rsid w:val="00A043F6"/>
    <w:rsid w:val="00A05F54"/>
    <w:rsid w:val="00A21A58"/>
    <w:rsid w:val="00A464D7"/>
    <w:rsid w:val="00A71075"/>
    <w:rsid w:val="00A73947"/>
    <w:rsid w:val="00A818B4"/>
    <w:rsid w:val="00A97771"/>
    <w:rsid w:val="00AA4C13"/>
    <w:rsid w:val="00AA4E27"/>
    <w:rsid w:val="00AD621C"/>
    <w:rsid w:val="00AD6E47"/>
    <w:rsid w:val="00AF2836"/>
    <w:rsid w:val="00AF6E94"/>
    <w:rsid w:val="00B13D41"/>
    <w:rsid w:val="00B21515"/>
    <w:rsid w:val="00B21BE9"/>
    <w:rsid w:val="00B33DA8"/>
    <w:rsid w:val="00B634F8"/>
    <w:rsid w:val="00B63A18"/>
    <w:rsid w:val="00B64B2A"/>
    <w:rsid w:val="00B72CF8"/>
    <w:rsid w:val="00B9132E"/>
    <w:rsid w:val="00BA3DAB"/>
    <w:rsid w:val="00BA770D"/>
    <w:rsid w:val="00BB4E66"/>
    <w:rsid w:val="00BB59ED"/>
    <w:rsid w:val="00BB6630"/>
    <w:rsid w:val="00BD28C5"/>
    <w:rsid w:val="00BE48F7"/>
    <w:rsid w:val="00C02D96"/>
    <w:rsid w:val="00C05F0E"/>
    <w:rsid w:val="00C15FB7"/>
    <w:rsid w:val="00C21E3E"/>
    <w:rsid w:val="00C315A1"/>
    <w:rsid w:val="00C332D7"/>
    <w:rsid w:val="00C34868"/>
    <w:rsid w:val="00C45723"/>
    <w:rsid w:val="00C5158C"/>
    <w:rsid w:val="00C84D44"/>
    <w:rsid w:val="00C914EE"/>
    <w:rsid w:val="00C9388A"/>
    <w:rsid w:val="00C9517A"/>
    <w:rsid w:val="00CA404D"/>
    <w:rsid w:val="00CB0745"/>
    <w:rsid w:val="00CB394B"/>
    <w:rsid w:val="00CD55E5"/>
    <w:rsid w:val="00CD6D43"/>
    <w:rsid w:val="00CE1798"/>
    <w:rsid w:val="00CE2D2F"/>
    <w:rsid w:val="00CE2D62"/>
    <w:rsid w:val="00CF221D"/>
    <w:rsid w:val="00CF2B9C"/>
    <w:rsid w:val="00D02CB7"/>
    <w:rsid w:val="00D25841"/>
    <w:rsid w:val="00D45F73"/>
    <w:rsid w:val="00D53717"/>
    <w:rsid w:val="00D57292"/>
    <w:rsid w:val="00D70B12"/>
    <w:rsid w:val="00D75281"/>
    <w:rsid w:val="00D805D0"/>
    <w:rsid w:val="00D82FD5"/>
    <w:rsid w:val="00D97C06"/>
    <w:rsid w:val="00DA0E4C"/>
    <w:rsid w:val="00DC06F8"/>
    <w:rsid w:val="00DC3AA2"/>
    <w:rsid w:val="00DD6A19"/>
    <w:rsid w:val="00DD74CC"/>
    <w:rsid w:val="00DF5854"/>
    <w:rsid w:val="00DF72A1"/>
    <w:rsid w:val="00E15439"/>
    <w:rsid w:val="00E26DF5"/>
    <w:rsid w:val="00E27820"/>
    <w:rsid w:val="00E27D11"/>
    <w:rsid w:val="00E3002E"/>
    <w:rsid w:val="00E47A4D"/>
    <w:rsid w:val="00E76258"/>
    <w:rsid w:val="00E870A0"/>
    <w:rsid w:val="00EB0B54"/>
    <w:rsid w:val="00EB50A2"/>
    <w:rsid w:val="00EC76D0"/>
    <w:rsid w:val="00EC7D1B"/>
    <w:rsid w:val="00ED3C2A"/>
    <w:rsid w:val="00EE0892"/>
    <w:rsid w:val="00EE3D2C"/>
    <w:rsid w:val="00EF57E2"/>
    <w:rsid w:val="00F00FF9"/>
    <w:rsid w:val="00F05DFD"/>
    <w:rsid w:val="00F0763B"/>
    <w:rsid w:val="00F2649A"/>
    <w:rsid w:val="00F26EEC"/>
    <w:rsid w:val="00F4040A"/>
    <w:rsid w:val="00F46982"/>
    <w:rsid w:val="00F51E3D"/>
    <w:rsid w:val="00F61A9A"/>
    <w:rsid w:val="00F627D2"/>
    <w:rsid w:val="00F70D6E"/>
    <w:rsid w:val="00F81E96"/>
    <w:rsid w:val="00F843AD"/>
    <w:rsid w:val="00F856F1"/>
    <w:rsid w:val="00F91396"/>
    <w:rsid w:val="00FC1C56"/>
    <w:rsid w:val="00FE60D0"/>
    <w:rsid w:val="00FF0229"/>
    <w:rsid w:val="00FF0F85"/>
    <w:rsid w:val="00FF17D9"/>
    <w:rsid w:val="00FF6D52"/>
    <w:rsid w:val="00FF71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E10BF"/>
  <w15:docId w15:val="{561B3C03-6412-473D-9075-77030E9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1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7FF"/>
    <w:rPr>
      <w:sz w:val="20"/>
      <w:szCs w:val="20"/>
    </w:rPr>
  </w:style>
  <w:style w:type="character" w:styleId="FootnoteReference">
    <w:name w:val="footnote reference"/>
    <w:basedOn w:val="DefaultParagraphFont"/>
    <w:uiPriority w:val="99"/>
    <w:semiHidden/>
    <w:unhideWhenUsed/>
    <w:rsid w:val="009817FF"/>
    <w:rPr>
      <w:vertAlign w:val="superscript"/>
    </w:rPr>
  </w:style>
  <w:style w:type="table" w:styleId="TableGrid">
    <w:name w:val="Table Grid"/>
    <w:basedOn w:val="TableNormal"/>
    <w:uiPriority w:val="59"/>
    <w:rsid w:val="000E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892"/>
    <w:pPr>
      <w:ind w:left="720"/>
      <w:contextualSpacing/>
    </w:pPr>
  </w:style>
  <w:style w:type="character" w:styleId="Hyperlink">
    <w:name w:val="Hyperlink"/>
    <w:basedOn w:val="DefaultParagraphFont"/>
    <w:uiPriority w:val="99"/>
    <w:unhideWhenUsed/>
    <w:rsid w:val="001F32FB"/>
    <w:rPr>
      <w:color w:val="0000FF" w:themeColor="hyperlink"/>
      <w:u w:val="single"/>
    </w:rPr>
  </w:style>
  <w:style w:type="paragraph" w:styleId="Header">
    <w:name w:val="header"/>
    <w:basedOn w:val="Normal"/>
    <w:link w:val="HeaderChar"/>
    <w:uiPriority w:val="99"/>
    <w:unhideWhenUsed/>
    <w:rsid w:val="00FC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C56"/>
  </w:style>
  <w:style w:type="paragraph" w:styleId="Footer">
    <w:name w:val="footer"/>
    <w:basedOn w:val="Normal"/>
    <w:link w:val="FooterChar"/>
    <w:uiPriority w:val="99"/>
    <w:unhideWhenUsed/>
    <w:rsid w:val="00FC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C56"/>
  </w:style>
  <w:style w:type="paragraph" w:styleId="BalloonText">
    <w:name w:val="Balloon Text"/>
    <w:basedOn w:val="Normal"/>
    <w:link w:val="BalloonTextChar"/>
    <w:uiPriority w:val="99"/>
    <w:semiHidden/>
    <w:unhideWhenUsed/>
    <w:rsid w:val="0005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D2"/>
    <w:rPr>
      <w:rFonts w:ascii="Tahoma" w:hAnsi="Tahoma" w:cs="Tahoma"/>
      <w:sz w:val="16"/>
      <w:szCs w:val="16"/>
    </w:rPr>
  </w:style>
  <w:style w:type="paragraph" w:styleId="EndnoteText">
    <w:name w:val="endnote text"/>
    <w:basedOn w:val="Normal"/>
    <w:link w:val="EndnoteTextChar"/>
    <w:uiPriority w:val="99"/>
    <w:semiHidden/>
    <w:unhideWhenUsed/>
    <w:rsid w:val="00590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46B"/>
    <w:rPr>
      <w:sz w:val="20"/>
      <w:szCs w:val="20"/>
    </w:rPr>
  </w:style>
  <w:style w:type="character" w:styleId="EndnoteReference">
    <w:name w:val="endnote reference"/>
    <w:basedOn w:val="DefaultParagraphFont"/>
    <w:uiPriority w:val="99"/>
    <w:semiHidden/>
    <w:unhideWhenUsed/>
    <w:rsid w:val="0059046B"/>
    <w:rPr>
      <w:vertAlign w:val="superscript"/>
    </w:rPr>
  </w:style>
  <w:style w:type="character" w:styleId="PageNumber">
    <w:name w:val="page number"/>
    <w:basedOn w:val="DefaultParagraphFont"/>
    <w:uiPriority w:val="99"/>
    <w:semiHidden/>
    <w:unhideWhenUsed/>
    <w:rsid w:val="0029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org/disabilities/default.asp?navid=13&amp;pid=1515" TargetMode="External"/><Relationship Id="rId1" Type="http://schemas.openxmlformats.org/officeDocument/2006/relationships/hyperlink" Target="https://sustainabledevelopment.un.org/pos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F615-300A-594C-82D6-CBC61B29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Martinho</dc:creator>
  <cp:lastModifiedBy>Office</cp:lastModifiedBy>
  <cp:revision>2</cp:revision>
  <cp:lastPrinted>2015-09-22T00:06:00Z</cp:lastPrinted>
  <dcterms:created xsi:type="dcterms:W3CDTF">2021-05-20T07:58:00Z</dcterms:created>
  <dcterms:modified xsi:type="dcterms:W3CDTF">2021-05-20T07:58:00Z</dcterms:modified>
</cp:coreProperties>
</file>